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759" w:rsidRDefault="00461759" w:rsidP="009F547C">
      <w:pPr>
        <w:rPr>
          <w:rFonts w:ascii="Calibri" w:hAnsi="Calibri"/>
          <w:sz w:val="20"/>
          <w:szCs w:val="20"/>
        </w:rPr>
      </w:pPr>
      <w:bookmarkStart w:id="0" w:name="_GoBack"/>
      <w:bookmarkEnd w:id="0"/>
    </w:p>
    <w:p w:rsidR="00461759" w:rsidRDefault="00461759" w:rsidP="009F547C">
      <w:pPr>
        <w:rPr>
          <w:rFonts w:ascii="Calibri" w:hAnsi="Calibri"/>
          <w:sz w:val="20"/>
          <w:szCs w:val="20"/>
        </w:rPr>
      </w:pPr>
    </w:p>
    <w:p w:rsidR="00461759" w:rsidRDefault="00461759" w:rsidP="009F547C">
      <w:pPr>
        <w:rPr>
          <w:rFonts w:ascii="Calibri" w:hAnsi="Calibri"/>
          <w:sz w:val="20"/>
          <w:szCs w:val="20"/>
        </w:rPr>
      </w:pPr>
    </w:p>
    <w:p w:rsidR="00461759" w:rsidRDefault="00461759" w:rsidP="009F547C">
      <w:pPr>
        <w:rPr>
          <w:rFonts w:ascii="Calibri" w:hAnsi="Calibri"/>
          <w:sz w:val="20"/>
          <w:szCs w:val="20"/>
        </w:rPr>
      </w:pPr>
    </w:p>
    <w:p w:rsidR="00461759" w:rsidRDefault="00461759" w:rsidP="009F547C">
      <w:pPr>
        <w:rPr>
          <w:rFonts w:ascii="Calibri" w:hAnsi="Calibri"/>
          <w:sz w:val="20"/>
          <w:szCs w:val="20"/>
        </w:rPr>
      </w:pPr>
    </w:p>
    <w:p w:rsidR="009F547C" w:rsidRDefault="009F547C" w:rsidP="009F547C">
      <w:pPr>
        <w:rPr>
          <w:rFonts w:ascii="Calibri" w:hAnsi="Calibri"/>
          <w:sz w:val="20"/>
          <w:szCs w:val="20"/>
        </w:rPr>
      </w:pPr>
      <w:r>
        <w:rPr>
          <w:rFonts w:ascii="Calibri" w:hAnsi="Calibri"/>
          <w:sz w:val="20"/>
          <w:szCs w:val="20"/>
        </w:rPr>
        <w:t>Dear TRACCS Managers, IT departments and TRACCS users</w:t>
      </w:r>
    </w:p>
    <w:p w:rsidR="009F547C" w:rsidRDefault="009F547C" w:rsidP="009F547C">
      <w:pPr>
        <w:rPr>
          <w:rFonts w:ascii="Calibri" w:hAnsi="Calibri"/>
          <w:sz w:val="20"/>
          <w:szCs w:val="20"/>
        </w:rPr>
      </w:pPr>
    </w:p>
    <w:p w:rsidR="009F547C" w:rsidRDefault="009F547C" w:rsidP="009F547C">
      <w:pPr>
        <w:rPr>
          <w:rFonts w:ascii="Calibri" w:hAnsi="Calibri"/>
          <w:sz w:val="20"/>
          <w:szCs w:val="20"/>
        </w:rPr>
      </w:pPr>
      <w:r>
        <w:rPr>
          <w:rFonts w:ascii="Calibri" w:hAnsi="Calibri"/>
          <w:sz w:val="20"/>
          <w:szCs w:val="20"/>
        </w:rPr>
        <w:t>This email is to keep you informed on the recent developments and future developments for the TRACCS business software.</w:t>
      </w:r>
    </w:p>
    <w:p w:rsidR="0098195A" w:rsidRDefault="009F547C" w:rsidP="009F547C">
      <w:r>
        <w:br/>
      </w:r>
      <w:r>
        <w:rPr>
          <w:rFonts w:ascii="Calibri" w:hAnsi="Calibri"/>
          <w:sz w:val="20"/>
          <w:szCs w:val="20"/>
        </w:rPr>
        <w:t>As you would be aware the aged and disability care market place has changed rapidly over the last 2 years – and will continue to do so into the immediate future.</w:t>
      </w:r>
      <w:r>
        <w:t xml:space="preserve"> </w:t>
      </w:r>
    </w:p>
    <w:p w:rsidR="009F547C" w:rsidRDefault="009F547C" w:rsidP="009F547C">
      <w:pPr>
        <w:rPr>
          <w:rFonts w:ascii="Calibri" w:hAnsi="Calibri"/>
          <w:sz w:val="20"/>
          <w:szCs w:val="20"/>
        </w:rPr>
      </w:pPr>
      <w:r>
        <w:br/>
      </w:r>
      <w:r>
        <w:rPr>
          <w:rFonts w:ascii="Calibri" w:hAnsi="Calibri"/>
          <w:sz w:val="20"/>
          <w:szCs w:val="20"/>
        </w:rPr>
        <w:t xml:space="preserve">ADAMAS is, and will be, devoting significant technical resources on an ongoing basis to address both statutory and market place requirements. Much of this work happens behind the scenes and is rolled into the ongoing production versions of TRACCS. </w:t>
      </w:r>
    </w:p>
    <w:p w:rsidR="0098195A" w:rsidRDefault="009F547C" w:rsidP="009F547C">
      <w:pPr>
        <w:rPr>
          <w:rFonts w:ascii="Calibri" w:hAnsi="Calibri"/>
          <w:sz w:val="20"/>
          <w:szCs w:val="20"/>
        </w:rPr>
      </w:pPr>
      <w:r>
        <w:br/>
      </w:r>
      <w:r>
        <w:rPr>
          <w:rFonts w:ascii="Calibri" w:hAnsi="Calibri"/>
          <w:sz w:val="20"/>
          <w:szCs w:val="20"/>
        </w:rPr>
        <w:t xml:space="preserve">In more recent times, with the quantity and nature of changes in both statutory and market place requirements, we have fielded an increasing number of queries in relation to the TRACCS roadmap for the future. </w:t>
      </w:r>
    </w:p>
    <w:p w:rsidR="009F547C" w:rsidRDefault="009F547C" w:rsidP="009F547C">
      <w:r>
        <w:br/>
      </w:r>
      <w:r>
        <w:rPr>
          <w:rFonts w:ascii="Calibri" w:hAnsi="Calibri"/>
          <w:sz w:val="20"/>
          <w:szCs w:val="20"/>
        </w:rPr>
        <w:t xml:space="preserve">To address this, below we have provided a brief overview of the current and future nature and market position of the TRACCS product. This is meant to assist senior management and IT departments by providing an overview of the future changes in </w:t>
      </w:r>
      <w:r>
        <w:rPr>
          <w:rFonts w:ascii="Calibri" w:hAnsi="Calibri"/>
          <w:i/>
          <w:sz w:val="20"/>
          <w:szCs w:val="20"/>
        </w:rPr>
        <w:t>both technical platforms and product delivery</w:t>
      </w:r>
      <w:r>
        <w:rPr>
          <w:rFonts w:ascii="Calibri" w:hAnsi="Calibri"/>
          <w:sz w:val="20"/>
          <w:szCs w:val="20"/>
        </w:rPr>
        <w:t xml:space="preserve"> as well as a </w:t>
      </w:r>
      <w:r>
        <w:rPr>
          <w:rFonts w:ascii="Calibri" w:hAnsi="Calibri"/>
          <w:i/>
          <w:sz w:val="20"/>
          <w:szCs w:val="20"/>
        </w:rPr>
        <w:t>brief overview of core functionality enhancements</w:t>
      </w:r>
      <w:r>
        <w:t xml:space="preserve"> </w:t>
      </w:r>
    </w:p>
    <w:p w:rsidR="00461759" w:rsidRDefault="00461759" w:rsidP="009F547C"/>
    <w:p w:rsidR="00461759" w:rsidRDefault="00461759" w:rsidP="009F547C"/>
    <w:p w:rsidR="009F547C" w:rsidRDefault="009F547C" w:rsidP="00AF3244">
      <w:pPr>
        <w:tabs>
          <w:tab w:val="left" w:pos="567"/>
          <w:tab w:val="left" w:pos="1701"/>
        </w:tabs>
      </w:pPr>
      <w:r>
        <w:t xml:space="preserve"> </w:t>
      </w:r>
      <w:r>
        <w:br/>
      </w:r>
      <w:r w:rsidR="00AF3244">
        <w:rPr>
          <w:rFonts w:ascii="Calibri" w:hAnsi="Calibri"/>
          <w:b/>
          <w:bCs/>
          <w:caps/>
          <w:sz w:val="20"/>
          <w:szCs w:val="20"/>
        </w:rPr>
        <w:t xml:space="preserve">1.  </w:t>
      </w:r>
      <w:r w:rsidR="00AF3244">
        <w:rPr>
          <w:rFonts w:ascii="Calibri" w:hAnsi="Calibri"/>
          <w:b/>
          <w:bCs/>
          <w:caps/>
          <w:sz w:val="20"/>
          <w:szCs w:val="20"/>
        </w:rPr>
        <w:tab/>
      </w:r>
      <w:r>
        <w:rPr>
          <w:rFonts w:ascii="Calibri" w:hAnsi="Calibri"/>
          <w:b/>
          <w:bCs/>
          <w:caps/>
          <w:sz w:val="20"/>
          <w:szCs w:val="20"/>
        </w:rPr>
        <w:t>Current Position</w:t>
      </w:r>
      <w:r>
        <w:t xml:space="preserve"> </w:t>
      </w:r>
    </w:p>
    <w:p w:rsidR="000E2183" w:rsidRDefault="009F547C" w:rsidP="009303F5">
      <w:pPr>
        <w:ind w:left="567"/>
      </w:pPr>
      <w:r>
        <w:br/>
      </w:r>
      <w:r>
        <w:rPr>
          <w:rFonts w:ascii="Calibri" w:hAnsi="Calibri"/>
          <w:sz w:val="20"/>
          <w:szCs w:val="20"/>
        </w:rPr>
        <w:t>As you are no doubt aware the last 12-18 months have seen large changes in TRACCS to incorporate the original roadmap published in 2014.</w:t>
      </w:r>
      <w:r>
        <w:t xml:space="preserve"> </w:t>
      </w:r>
    </w:p>
    <w:p w:rsidR="009F547C" w:rsidRDefault="009F547C" w:rsidP="000E2183">
      <w:pPr>
        <w:tabs>
          <w:tab w:val="left" w:pos="567"/>
          <w:tab w:val="left" w:pos="1134"/>
          <w:tab w:val="left" w:pos="1701"/>
          <w:tab w:val="left" w:pos="2268"/>
        </w:tabs>
        <w:ind w:left="567"/>
      </w:pPr>
      <w:r>
        <w:br/>
      </w:r>
      <w:r>
        <w:rPr>
          <w:rFonts w:ascii="Calibri" w:hAnsi="Calibri"/>
          <w:sz w:val="20"/>
          <w:szCs w:val="20"/>
        </w:rPr>
        <w:t>1.       Full CDC Homecare package functionality</w:t>
      </w:r>
      <w:r>
        <w:t xml:space="preserve"> </w:t>
      </w:r>
      <w:r>
        <w:br/>
      </w:r>
      <w:r>
        <w:rPr>
          <w:rFonts w:ascii="Calibri" w:hAnsi="Calibri"/>
          <w:sz w:val="20"/>
          <w:szCs w:val="20"/>
        </w:rPr>
        <w:t>2.       Full DEX CHSP functionality and transitioning utilities</w:t>
      </w:r>
      <w:r>
        <w:t xml:space="preserve"> </w:t>
      </w:r>
      <w:r>
        <w:br/>
      </w:r>
      <w:r>
        <w:rPr>
          <w:rFonts w:ascii="Calibri" w:hAnsi="Calibri"/>
          <w:sz w:val="20"/>
          <w:szCs w:val="20"/>
        </w:rPr>
        <w:t>3.       Full NDIA/NDIS functionality</w:t>
      </w:r>
      <w:r>
        <w:t xml:space="preserve"> </w:t>
      </w:r>
      <w:r>
        <w:br/>
      </w:r>
      <w:r>
        <w:rPr>
          <w:rFonts w:ascii="Calibri" w:hAnsi="Calibri"/>
          <w:sz w:val="20"/>
          <w:szCs w:val="20"/>
        </w:rPr>
        <w:t>4.       Extensive and highly functional Android mobile time and attendance module/app</w:t>
      </w:r>
      <w:r>
        <w:t xml:space="preserve"> </w:t>
      </w:r>
      <w:r>
        <w:br/>
      </w:r>
      <w:r>
        <w:rPr>
          <w:rFonts w:ascii="Calibri" w:hAnsi="Calibri"/>
          <w:sz w:val="20"/>
          <w:szCs w:val="20"/>
        </w:rPr>
        <w:t>5.       TRACCS Staff web kiosk mirroring Android App functionality</w:t>
      </w:r>
      <w:r>
        <w:t xml:space="preserve"> </w:t>
      </w:r>
      <w:r>
        <w:br/>
      </w:r>
      <w:r>
        <w:rPr>
          <w:rFonts w:ascii="Calibri" w:hAnsi="Calibri"/>
          <w:sz w:val="20"/>
          <w:szCs w:val="20"/>
        </w:rPr>
        <w:t>6.       Completion of award interpretation module</w:t>
      </w:r>
      <w:r>
        <w:t xml:space="preserve"> </w:t>
      </w:r>
      <w:r>
        <w:br/>
      </w:r>
      <w:r>
        <w:rPr>
          <w:rFonts w:ascii="Calibri" w:hAnsi="Calibri"/>
          <w:sz w:val="20"/>
          <w:szCs w:val="20"/>
        </w:rPr>
        <w:t>7.       Commencement of development work on the TRACCS Client portal</w:t>
      </w:r>
      <w:r>
        <w:t xml:space="preserve"> </w:t>
      </w:r>
      <w:r>
        <w:br/>
      </w:r>
      <w:r>
        <w:rPr>
          <w:rFonts w:ascii="Calibri" w:hAnsi="Calibri"/>
          <w:sz w:val="20"/>
          <w:szCs w:val="20"/>
        </w:rPr>
        <w:t>8.       These in addition to a raft of other improvements and enhancements in rostering, billing, interfaces and other functionality.</w:t>
      </w:r>
      <w:r>
        <w:t xml:space="preserve"> </w:t>
      </w:r>
    </w:p>
    <w:p w:rsidR="00461759" w:rsidRDefault="00461759" w:rsidP="000E2183">
      <w:pPr>
        <w:tabs>
          <w:tab w:val="left" w:pos="567"/>
          <w:tab w:val="left" w:pos="1134"/>
          <w:tab w:val="left" w:pos="1701"/>
          <w:tab w:val="left" w:pos="2268"/>
        </w:tabs>
        <w:ind w:left="567"/>
      </w:pPr>
    </w:p>
    <w:p w:rsidR="003E54C8" w:rsidRDefault="009F547C" w:rsidP="003E54C8">
      <w:pPr>
        <w:tabs>
          <w:tab w:val="left" w:pos="567"/>
          <w:tab w:val="left" w:pos="993"/>
          <w:tab w:val="left" w:pos="1418"/>
          <w:tab w:val="left" w:pos="1701"/>
          <w:tab w:val="left" w:pos="1985"/>
          <w:tab w:val="left" w:pos="2268"/>
          <w:tab w:val="left" w:pos="2835"/>
          <w:tab w:val="left" w:pos="3402"/>
        </w:tabs>
        <w:ind w:firstLine="567"/>
        <w:rPr>
          <w:rFonts w:ascii="Calibri" w:hAnsi="Calibri"/>
          <w:sz w:val="20"/>
          <w:szCs w:val="20"/>
        </w:rPr>
      </w:pPr>
      <w:r>
        <w:br/>
      </w:r>
      <w:r w:rsidRPr="000E2183">
        <w:rPr>
          <w:rFonts w:ascii="Calibri" w:hAnsi="Calibri"/>
          <w:b/>
          <w:bCs/>
          <w:caps/>
          <w:sz w:val="20"/>
          <w:szCs w:val="20"/>
        </w:rPr>
        <w:t xml:space="preserve">2. </w:t>
      </w:r>
      <w:r w:rsidRPr="000E2183">
        <w:rPr>
          <w:rFonts w:ascii="Calibri" w:hAnsi="Calibri"/>
          <w:b/>
          <w:bCs/>
          <w:caps/>
          <w:sz w:val="20"/>
          <w:szCs w:val="20"/>
        </w:rPr>
        <w:tab/>
        <w:t>The next 12-24 months</w:t>
      </w:r>
      <w:r>
        <w:t xml:space="preserve"> </w:t>
      </w:r>
      <w:r>
        <w:br/>
      </w:r>
      <w:r w:rsidRPr="000E2183">
        <w:rPr>
          <w:rFonts w:ascii="Calibri" w:hAnsi="Calibri"/>
          <w:sz w:val="20"/>
          <w:szCs w:val="20"/>
        </w:rPr>
        <w:t> </w:t>
      </w:r>
      <w:r>
        <w:t xml:space="preserve"> </w:t>
      </w:r>
      <w:r>
        <w:br/>
      </w:r>
      <w:r w:rsidR="003E54C8">
        <w:rPr>
          <w:rFonts w:ascii="Calibri" w:hAnsi="Calibri"/>
          <w:sz w:val="20"/>
          <w:szCs w:val="20"/>
        </w:rPr>
        <w:tab/>
        <w:t>The next 12-24 months will involve major and significant changes to TRACCS across a number of areas. These are summarised below</w:t>
      </w:r>
    </w:p>
    <w:p w:rsidR="003E54C8" w:rsidRDefault="003E54C8" w:rsidP="003E54C8">
      <w:pPr>
        <w:tabs>
          <w:tab w:val="left" w:pos="567"/>
          <w:tab w:val="left" w:pos="993"/>
          <w:tab w:val="left" w:pos="1418"/>
          <w:tab w:val="left" w:pos="1701"/>
          <w:tab w:val="left" w:pos="1985"/>
          <w:tab w:val="left" w:pos="2268"/>
          <w:tab w:val="left" w:pos="2835"/>
          <w:tab w:val="left" w:pos="3402"/>
        </w:tabs>
        <w:ind w:firstLine="180"/>
        <w:rPr>
          <w:rFonts w:ascii="Calibri" w:hAnsi="Calibri"/>
          <w:sz w:val="20"/>
          <w:szCs w:val="20"/>
        </w:rPr>
      </w:pPr>
    </w:p>
    <w:p w:rsidR="00713966" w:rsidRDefault="009F547C" w:rsidP="003E54C8">
      <w:pPr>
        <w:tabs>
          <w:tab w:val="left" w:pos="567"/>
          <w:tab w:val="left" w:pos="993"/>
          <w:tab w:val="left" w:pos="1418"/>
          <w:tab w:val="left" w:pos="1701"/>
          <w:tab w:val="left" w:pos="1985"/>
          <w:tab w:val="left" w:pos="2268"/>
          <w:tab w:val="left" w:pos="2835"/>
          <w:tab w:val="left" w:pos="3402"/>
        </w:tabs>
        <w:ind w:firstLine="180"/>
      </w:pPr>
      <w:r w:rsidRPr="000E2183">
        <w:rPr>
          <w:rFonts w:ascii="Calibri" w:hAnsi="Calibri"/>
          <w:sz w:val="20"/>
          <w:szCs w:val="20"/>
        </w:rPr>
        <w:t xml:space="preserve">             A      </w:t>
      </w:r>
      <w:r w:rsidRPr="000E2183">
        <w:rPr>
          <w:rFonts w:ascii="Calibri" w:hAnsi="Calibri"/>
          <w:b/>
          <w:sz w:val="20"/>
          <w:szCs w:val="20"/>
        </w:rPr>
        <w:t>DEVELOPMENT PLATFORM</w:t>
      </w:r>
      <w:r>
        <w:br/>
      </w:r>
      <w:r w:rsidRPr="000E2183">
        <w:rPr>
          <w:rFonts w:ascii="Calibri" w:hAnsi="Calibri"/>
          <w:sz w:val="20"/>
          <w:szCs w:val="20"/>
        </w:rPr>
        <w:t> </w:t>
      </w:r>
      <w:r>
        <w:t xml:space="preserve"> </w:t>
      </w:r>
      <w:r w:rsidRPr="000E2183">
        <w:rPr>
          <w:b/>
        </w:rPr>
        <w:br/>
      </w:r>
      <w:r w:rsidRPr="000E2183">
        <w:rPr>
          <w:rFonts w:ascii="Calibri" w:hAnsi="Calibri"/>
          <w:b/>
          <w:sz w:val="20"/>
          <w:szCs w:val="20"/>
        </w:rPr>
        <w:t> </w:t>
      </w:r>
      <w:r w:rsidR="000E2183">
        <w:rPr>
          <w:rFonts w:ascii="Calibri" w:hAnsi="Calibri"/>
          <w:b/>
          <w:sz w:val="20"/>
          <w:szCs w:val="20"/>
        </w:rPr>
        <w:tab/>
      </w:r>
      <w:r w:rsidR="00436F28">
        <w:rPr>
          <w:rFonts w:ascii="Calibri" w:hAnsi="Calibri"/>
          <w:b/>
          <w:sz w:val="20"/>
          <w:szCs w:val="20"/>
        </w:rPr>
        <w:tab/>
      </w:r>
      <w:r w:rsidR="00011F4A">
        <w:rPr>
          <w:rFonts w:ascii="Calibri" w:hAnsi="Calibri"/>
          <w:b/>
          <w:sz w:val="20"/>
          <w:szCs w:val="20"/>
        </w:rPr>
        <w:t>I</w:t>
      </w:r>
      <w:r w:rsidR="00011F4A">
        <w:rPr>
          <w:rFonts w:ascii="Calibri" w:hAnsi="Calibri"/>
          <w:b/>
          <w:sz w:val="20"/>
          <w:szCs w:val="20"/>
        </w:rPr>
        <w:tab/>
      </w:r>
      <w:r w:rsidRPr="000E2183">
        <w:rPr>
          <w:rFonts w:ascii="Calibri" w:hAnsi="Calibri"/>
          <w:b/>
          <w:sz w:val="20"/>
          <w:szCs w:val="20"/>
        </w:rPr>
        <w:t>Angular 2/HTML5 Single Page Application</w:t>
      </w:r>
      <w:r>
        <w:t xml:space="preserve"> </w:t>
      </w:r>
    </w:p>
    <w:p w:rsidR="00436F28" w:rsidRDefault="00713966" w:rsidP="00713966">
      <w:pPr>
        <w:tabs>
          <w:tab w:val="left" w:pos="567"/>
          <w:tab w:val="left" w:pos="1134"/>
          <w:tab w:val="left" w:pos="1701"/>
          <w:tab w:val="left" w:pos="2268"/>
          <w:tab w:val="left" w:pos="2835"/>
          <w:tab w:val="left" w:pos="3402"/>
        </w:tabs>
      </w:pPr>
      <w:r>
        <w:tab/>
      </w:r>
      <w:r>
        <w:tab/>
      </w:r>
      <w:r>
        <w:tab/>
      </w:r>
    </w:p>
    <w:p w:rsidR="009F547C" w:rsidRPr="000E2183" w:rsidRDefault="00011F4A" w:rsidP="003E54C8">
      <w:pPr>
        <w:tabs>
          <w:tab w:val="left" w:pos="567"/>
          <w:tab w:val="left" w:pos="1134"/>
          <w:tab w:val="left" w:pos="1418"/>
          <w:tab w:val="left" w:pos="2268"/>
          <w:tab w:val="left" w:pos="2835"/>
          <w:tab w:val="left" w:pos="3402"/>
        </w:tabs>
        <w:rPr>
          <w:rFonts w:ascii="Calibri" w:hAnsi="Calibri"/>
          <w:b/>
          <w:sz w:val="20"/>
          <w:szCs w:val="20"/>
        </w:rPr>
      </w:pPr>
      <w:r>
        <w:rPr>
          <w:rFonts w:ascii="Calibri" w:hAnsi="Calibri"/>
          <w:sz w:val="20"/>
          <w:szCs w:val="20"/>
        </w:rPr>
        <w:tab/>
      </w:r>
      <w:r>
        <w:rPr>
          <w:rFonts w:ascii="Calibri" w:hAnsi="Calibri"/>
          <w:sz w:val="20"/>
          <w:szCs w:val="20"/>
        </w:rPr>
        <w:tab/>
      </w:r>
      <w:r>
        <w:rPr>
          <w:rFonts w:ascii="Calibri" w:hAnsi="Calibri"/>
          <w:sz w:val="20"/>
          <w:szCs w:val="20"/>
        </w:rPr>
        <w:tab/>
      </w:r>
      <w:r w:rsidR="009F547C" w:rsidRPr="000E2183">
        <w:rPr>
          <w:rFonts w:ascii="Calibri" w:hAnsi="Calibri"/>
          <w:sz w:val="20"/>
          <w:szCs w:val="20"/>
        </w:rPr>
        <w:t xml:space="preserve">TRACCS is being moved to a new </w:t>
      </w:r>
      <w:r w:rsidR="003E54C8">
        <w:rPr>
          <w:rFonts w:ascii="Calibri" w:hAnsi="Calibri"/>
          <w:sz w:val="20"/>
          <w:szCs w:val="20"/>
        </w:rPr>
        <w:t xml:space="preserve">web based </w:t>
      </w:r>
      <w:r w:rsidR="009F547C" w:rsidRPr="000E2183">
        <w:rPr>
          <w:rFonts w:ascii="Calibri" w:hAnsi="Calibri"/>
          <w:sz w:val="20"/>
          <w:szCs w:val="20"/>
        </w:rPr>
        <w:t xml:space="preserve">platform based on the latest leading edge technology </w:t>
      </w:r>
      <w:r w:rsidR="0098195A">
        <w:rPr>
          <w:rFonts w:ascii="Calibri" w:hAnsi="Calibri"/>
          <w:sz w:val="20"/>
          <w:szCs w:val="20"/>
        </w:rPr>
        <w:t>c</w:t>
      </w:r>
      <w:r w:rsidR="009F547C" w:rsidRPr="000E2183">
        <w:rPr>
          <w:rFonts w:ascii="Calibri" w:hAnsi="Calibri"/>
          <w:sz w:val="20"/>
          <w:szCs w:val="20"/>
        </w:rPr>
        <w:t>omprising HTML5, Typescript, Angular 2, Bootstrap and CSS</w:t>
      </w:r>
      <w:r w:rsidR="009F547C">
        <w:t xml:space="preserve"> </w:t>
      </w:r>
      <w:r w:rsidR="009F547C">
        <w:br/>
      </w:r>
      <w:r w:rsidR="009F547C" w:rsidRPr="000E2183">
        <w:rPr>
          <w:rFonts w:ascii="Calibri" w:hAnsi="Calibri"/>
          <w:sz w:val="20"/>
          <w:szCs w:val="20"/>
        </w:rPr>
        <w:lastRenderedPageBreak/>
        <w:t> </w:t>
      </w:r>
      <w:r w:rsidR="009F547C">
        <w:t xml:space="preserve"> </w:t>
      </w:r>
      <w:r w:rsidR="009F547C">
        <w:br/>
      </w:r>
      <w:r w:rsidR="009F547C" w:rsidRPr="000E2183">
        <w:rPr>
          <w:rFonts w:ascii="Calibri" w:hAnsi="Calibri"/>
          <w:sz w:val="20"/>
          <w:szCs w:val="20"/>
        </w:rPr>
        <w:t>TRACCS will be the first product in the Australian market place to take advantage of this innovative new Single Page Application approach using the latest Angular 2 tool/s.</w:t>
      </w:r>
      <w:r w:rsidR="009F547C">
        <w:t xml:space="preserve"> </w:t>
      </w:r>
      <w:r w:rsidR="009F547C">
        <w:br/>
      </w:r>
      <w:r w:rsidR="009F547C" w:rsidRPr="000E2183">
        <w:rPr>
          <w:rFonts w:ascii="Calibri" w:hAnsi="Calibri"/>
          <w:sz w:val="20"/>
          <w:szCs w:val="20"/>
        </w:rPr>
        <w:t> </w:t>
      </w:r>
      <w:r w:rsidR="009F547C">
        <w:t xml:space="preserve"> </w:t>
      </w:r>
      <w:r w:rsidR="009F547C">
        <w:br/>
      </w:r>
      <w:r w:rsidR="009F547C" w:rsidRPr="000E2183">
        <w:rPr>
          <w:rFonts w:ascii="Calibri" w:hAnsi="Calibri"/>
          <w:sz w:val="20"/>
          <w:szCs w:val="20"/>
        </w:rPr>
        <w:t>This platform inherently contains significant advantages over other competitive products which are particularly important for the coming years where many clients and service providers will require a fast, responsive web based portal to access a CMS.</w:t>
      </w:r>
      <w:r w:rsidR="009F547C">
        <w:t xml:space="preserve"> </w:t>
      </w:r>
      <w:r w:rsidR="009F547C">
        <w:br/>
      </w:r>
      <w:r w:rsidR="009F547C" w:rsidRPr="000E2183">
        <w:rPr>
          <w:rFonts w:ascii="Calibri" w:hAnsi="Calibri"/>
          <w:sz w:val="20"/>
          <w:szCs w:val="20"/>
        </w:rPr>
        <w:t> </w:t>
      </w:r>
      <w:r w:rsidR="009F547C">
        <w:t xml:space="preserve"> </w:t>
      </w:r>
      <w:r w:rsidR="009F547C" w:rsidRPr="000E2183">
        <w:rPr>
          <w:b/>
        </w:rPr>
        <w:br/>
      </w:r>
      <w:r>
        <w:rPr>
          <w:rFonts w:ascii="Calibri" w:hAnsi="Calibri"/>
          <w:b/>
          <w:sz w:val="20"/>
          <w:szCs w:val="20"/>
        </w:rPr>
        <w:t>.</w:t>
      </w:r>
      <w:r>
        <w:rPr>
          <w:rFonts w:ascii="Calibri" w:hAnsi="Calibri"/>
          <w:b/>
          <w:sz w:val="20"/>
          <w:szCs w:val="20"/>
        </w:rPr>
        <w:tab/>
      </w:r>
      <w:r w:rsidR="009F547C" w:rsidRPr="000E2183">
        <w:rPr>
          <w:rFonts w:ascii="Calibri" w:hAnsi="Calibri"/>
          <w:b/>
          <w:sz w:val="20"/>
          <w:szCs w:val="20"/>
        </w:rPr>
        <w:t xml:space="preserve">SPEED &amp; PERFORMANCE </w:t>
      </w:r>
    </w:p>
    <w:p w:rsidR="009F547C" w:rsidRDefault="009F547C" w:rsidP="00A43A33">
      <w:pPr>
        <w:tabs>
          <w:tab w:val="left" w:pos="1701"/>
        </w:tabs>
        <w:ind w:left="1701"/>
      </w:pPr>
      <w:r>
        <w:rPr>
          <w:rFonts w:ascii="Calibri" w:hAnsi="Calibri"/>
          <w:sz w:val="20"/>
          <w:szCs w:val="20"/>
        </w:rPr>
        <w:t xml:space="preserve">It is fast – because a single page application married with angular 2 does not have to load and unload multiple html web pages – it is by far and away the fastest most responsive web environment available today with support for fast initial loads, through server-side pre-rendering, offline compile for fast </w:t>
      </w:r>
      <w:proofErr w:type="spellStart"/>
      <w:r>
        <w:rPr>
          <w:rFonts w:ascii="Calibri" w:hAnsi="Calibri"/>
          <w:sz w:val="20"/>
          <w:szCs w:val="20"/>
        </w:rPr>
        <w:t>startup</w:t>
      </w:r>
      <w:proofErr w:type="spellEnd"/>
      <w:r>
        <w:rPr>
          <w:rFonts w:ascii="Calibri" w:hAnsi="Calibri"/>
          <w:sz w:val="20"/>
          <w:szCs w:val="20"/>
        </w:rPr>
        <w:t>, and ultrafast change detection and view caching for smooth virtual scrolling and snappy view transitions.</w:t>
      </w:r>
      <w:r>
        <w:t xml:space="preserve"> </w:t>
      </w:r>
    </w:p>
    <w:p w:rsidR="00C04A44" w:rsidRDefault="00C04A44" w:rsidP="009F547C">
      <w:pPr>
        <w:ind w:left="2880"/>
      </w:pPr>
    </w:p>
    <w:p w:rsidR="009F547C" w:rsidRDefault="009F547C" w:rsidP="00011F4A">
      <w:pPr>
        <w:tabs>
          <w:tab w:val="left" w:pos="1701"/>
        </w:tabs>
        <w:ind w:left="981" w:firstLine="720"/>
        <w:rPr>
          <w:rFonts w:ascii="Calibri" w:hAnsi="Calibri"/>
          <w:sz w:val="20"/>
          <w:szCs w:val="20"/>
        </w:rPr>
      </w:pPr>
      <w:r>
        <w:rPr>
          <w:rFonts w:ascii="Calibri" w:hAnsi="Calibri"/>
          <w:b/>
          <w:sz w:val="20"/>
          <w:szCs w:val="20"/>
        </w:rPr>
        <w:t>.   CROSS PLATFORM/BUSINESS MODEL FLEXIBILITY</w:t>
      </w:r>
      <w:r>
        <w:rPr>
          <w:rFonts w:ascii="Calibri" w:hAnsi="Calibri"/>
          <w:sz w:val="20"/>
          <w:szCs w:val="20"/>
        </w:rPr>
        <w:t xml:space="preserve"> </w:t>
      </w:r>
    </w:p>
    <w:p w:rsidR="00C04A44" w:rsidRDefault="00C04A44" w:rsidP="00C04A44">
      <w:pPr>
        <w:ind w:left="4320"/>
      </w:pPr>
    </w:p>
    <w:p w:rsidR="001B6144" w:rsidRDefault="009F547C" w:rsidP="001B6144">
      <w:pPr>
        <w:pStyle w:val="ListParagraph"/>
        <w:numPr>
          <w:ilvl w:val="0"/>
          <w:numId w:val="2"/>
        </w:numPr>
        <w:tabs>
          <w:tab w:val="left" w:pos="3600"/>
        </w:tabs>
      </w:pPr>
      <w:r w:rsidRPr="001B6144">
        <w:rPr>
          <w:rFonts w:ascii="Calibri" w:hAnsi="Calibri"/>
          <w:sz w:val="20"/>
          <w:szCs w:val="20"/>
        </w:rPr>
        <w:t xml:space="preserve">Married with </w:t>
      </w:r>
      <w:proofErr w:type="spellStart"/>
      <w:r w:rsidRPr="001B6144">
        <w:rPr>
          <w:rFonts w:ascii="Calibri" w:hAnsi="Calibri"/>
          <w:sz w:val="20"/>
          <w:szCs w:val="20"/>
        </w:rPr>
        <w:t>css</w:t>
      </w:r>
      <w:proofErr w:type="spellEnd"/>
      <w:r w:rsidRPr="001B6144">
        <w:rPr>
          <w:rFonts w:ascii="Calibri" w:hAnsi="Calibri"/>
          <w:sz w:val="20"/>
          <w:szCs w:val="20"/>
        </w:rPr>
        <w:t xml:space="preserve"> and bootstrap all components of TRACCS with angular 2 will be inherently cross platform without any need for additional modules or deployment resources – it will work across any brand or type of mobile device, tablet, laptop or desktop – all in the one version and one deployment</w:t>
      </w:r>
      <w:r>
        <w:t xml:space="preserve"> </w:t>
      </w:r>
    </w:p>
    <w:p w:rsidR="001B6144" w:rsidRPr="001B6144" w:rsidRDefault="009F547C" w:rsidP="001B6144">
      <w:pPr>
        <w:pStyle w:val="ListParagraph"/>
        <w:numPr>
          <w:ilvl w:val="0"/>
          <w:numId w:val="2"/>
        </w:numPr>
        <w:tabs>
          <w:tab w:val="left" w:pos="3600"/>
        </w:tabs>
        <w:rPr>
          <w:rFonts w:ascii="Calibri" w:hAnsi="Calibri"/>
          <w:sz w:val="20"/>
          <w:szCs w:val="20"/>
        </w:rPr>
      </w:pPr>
      <w:r w:rsidRPr="001B6144">
        <w:rPr>
          <w:rFonts w:ascii="Calibri" w:hAnsi="Calibri"/>
          <w:sz w:val="20"/>
          <w:szCs w:val="20"/>
        </w:rPr>
        <w:t>Of course it will inherently support deployment either via the cloud or a local network – either as a licensed application</w:t>
      </w:r>
      <w:r w:rsidR="001B6144">
        <w:rPr>
          <w:rFonts w:ascii="Calibri" w:hAnsi="Calibri"/>
          <w:sz w:val="20"/>
          <w:szCs w:val="20"/>
        </w:rPr>
        <w:t>.</w:t>
      </w:r>
      <w:r w:rsidR="0098195A">
        <w:rPr>
          <w:rFonts w:ascii="Calibri" w:hAnsi="Calibri"/>
          <w:sz w:val="20"/>
          <w:szCs w:val="20"/>
        </w:rPr>
        <w:t xml:space="preserve"> or as</w:t>
      </w:r>
      <w:r w:rsidR="001B6144">
        <w:rPr>
          <w:rFonts w:ascii="Calibri" w:hAnsi="Calibri"/>
          <w:sz w:val="20"/>
          <w:szCs w:val="20"/>
        </w:rPr>
        <w:t>,</w:t>
      </w:r>
      <w:r w:rsidR="0098195A">
        <w:rPr>
          <w:rFonts w:ascii="Calibri" w:hAnsi="Calibri"/>
          <w:sz w:val="20"/>
          <w:szCs w:val="20"/>
        </w:rPr>
        <w:t xml:space="preserve"> </w:t>
      </w:r>
      <w:r w:rsidRPr="001B6144">
        <w:rPr>
          <w:rFonts w:ascii="Calibri" w:hAnsi="Calibri"/>
          <w:sz w:val="20"/>
          <w:szCs w:val="20"/>
        </w:rPr>
        <w:t>Software As A Service (SAAS) (see below)</w:t>
      </w:r>
      <w:r>
        <w:t xml:space="preserve"> </w:t>
      </w:r>
    </w:p>
    <w:p w:rsidR="009F547C" w:rsidRPr="001B6144" w:rsidRDefault="009F547C" w:rsidP="00436F28">
      <w:pPr>
        <w:pStyle w:val="ListParagraph"/>
        <w:numPr>
          <w:ilvl w:val="0"/>
          <w:numId w:val="2"/>
        </w:numPr>
        <w:tabs>
          <w:tab w:val="left" w:pos="2160"/>
          <w:tab w:val="left" w:pos="3600"/>
        </w:tabs>
        <w:rPr>
          <w:rFonts w:ascii="Calibri" w:hAnsi="Calibri"/>
          <w:sz w:val="20"/>
          <w:szCs w:val="20"/>
        </w:rPr>
      </w:pPr>
      <w:r w:rsidRPr="001B6144">
        <w:rPr>
          <w:rFonts w:ascii="Calibri" w:hAnsi="Calibri"/>
          <w:sz w:val="20"/>
          <w:szCs w:val="20"/>
        </w:rPr>
        <w:t>Angular j pages are composed</w:t>
      </w:r>
      <w:r w:rsidR="001B6144">
        <w:rPr>
          <w:rFonts w:ascii="Calibri" w:hAnsi="Calibri"/>
          <w:sz w:val="20"/>
          <w:szCs w:val="20"/>
        </w:rPr>
        <w:t xml:space="preserve"> of real time views rather than fixed html pages. </w:t>
      </w:r>
      <w:r w:rsidRPr="001B6144">
        <w:rPr>
          <w:rFonts w:ascii="Calibri" w:hAnsi="Calibri"/>
          <w:sz w:val="20"/>
          <w:szCs w:val="20"/>
        </w:rPr>
        <w:t xml:space="preserve">so it allows much more flexibility for enhancements generated into the future as marketplaces and agency requirements change without significant redeployment efforts. </w:t>
      </w:r>
    </w:p>
    <w:p w:rsidR="009F547C" w:rsidRDefault="009F547C" w:rsidP="009F547C">
      <w:pPr>
        <w:ind w:left="3600"/>
      </w:pPr>
      <w:r>
        <w:br/>
      </w:r>
      <w:r>
        <w:rPr>
          <w:rFonts w:ascii="Calibri" w:hAnsi="Calibri"/>
          <w:sz w:val="20"/>
          <w:szCs w:val="20"/>
        </w:rPr>
        <w:t> </w:t>
      </w:r>
      <w:r>
        <w:t xml:space="preserve"> </w:t>
      </w:r>
    </w:p>
    <w:p w:rsidR="00D81E2C" w:rsidRDefault="009F547C" w:rsidP="000E418E">
      <w:pPr>
        <w:tabs>
          <w:tab w:val="left" w:pos="851"/>
          <w:tab w:val="left" w:pos="1134"/>
          <w:tab w:val="left" w:pos="1418"/>
          <w:tab w:val="left" w:pos="1701"/>
          <w:tab w:val="left" w:pos="2268"/>
        </w:tabs>
        <w:ind w:left="567"/>
      </w:pPr>
      <w:r>
        <w:t>B</w:t>
      </w:r>
      <w:r w:rsidR="0042262A">
        <w:rPr>
          <w:rFonts w:ascii="Calibri" w:hAnsi="Calibri"/>
          <w:sz w:val="20"/>
          <w:szCs w:val="20"/>
        </w:rPr>
        <w:tab/>
      </w:r>
      <w:r w:rsidR="0042262A">
        <w:rPr>
          <w:rFonts w:ascii="Calibri" w:hAnsi="Calibri"/>
          <w:sz w:val="20"/>
          <w:szCs w:val="20"/>
        </w:rPr>
        <w:tab/>
      </w:r>
      <w:r w:rsidR="00436F28" w:rsidRPr="00436F28">
        <w:rPr>
          <w:rFonts w:ascii="Calibri" w:hAnsi="Calibri"/>
          <w:b/>
          <w:sz w:val="20"/>
          <w:szCs w:val="20"/>
        </w:rPr>
        <w:t>IMPLEMENTATION AND DISTRIBUTION</w:t>
      </w:r>
      <w:r>
        <w:t xml:space="preserve"> </w:t>
      </w:r>
    </w:p>
    <w:p w:rsidR="00D81E2C" w:rsidRDefault="00D81E2C" w:rsidP="000E418E">
      <w:pPr>
        <w:tabs>
          <w:tab w:val="left" w:pos="851"/>
          <w:tab w:val="left" w:pos="1134"/>
          <w:tab w:val="left" w:pos="1418"/>
          <w:tab w:val="left" w:pos="1701"/>
          <w:tab w:val="left" w:pos="2268"/>
        </w:tabs>
        <w:ind w:left="567"/>
      </w:pPr>
    </w:p>
    <w:p w:rsidR="00436F28" w:rsidRDefault="00D81E2C" w:rsidP="0042262A">
      <w:pPr>
        <w:pStyle w:val="ListParagraph"/>
        <w:numPr>
          <w:ilvl w:val="0"/>
          <w:numId w:val="5"/>
        </w:numPr>
        <w:tabs>
          <w:tab w:val="left" w:pos="1276"/>
          <w:tab w:val="left" w:pos="1701"/>
          <w:tab w:val="left" w:pos="2268"/>
        </w:tabs>
      </w:pPr>
      <w:r>
        <w:rPr>
          <w:rFonts w:ascii="Calibri" w:hAnsi="Calibri"/>
          <w:sz w:val="20"/>
          <w:szCs w:val="20"/>
        </w:rPr>
        <w:t>CLOUD</w:t>
      </w:r>
    </w:p>
    <w:p w:rsidR="00436F28" w:rsidRDefault="009F547C" w:rsidP="000E418E">
      <w:pPr>
        <w:tabs>
          <w:tab w:val="left" w:pos="1134"/>
          <w:tab w:val="left" w:pos="1701"/>
          <w:tab w:val="left" w:pos="2268"/>
        </w:tabs>
        <w:ind w:left="1701"/>
      </w:pPr>
      <w:r>
        <w:br/>
      </w:r>
      <w:r w:rsidRPr="00436F28">
        <w:rPr>
          <w:rFonts w:ascii="Calibri" w:hAnsi="Calibri"/>
          <w:sz w:val="20"/>
          <w:szCs w:val="20"/>
        </w:rPr>
        <w:t xml:space="preserve">TRACCS under Angular 2 will inherently support </w:t>
      </w:r>
      <w:r w:rsidR="003E54C8">
        <w:rPr>
          <w:rFonts w:ascii="Calibri" w:hAnsi="Calibri"/>
          <w:sz w:val="20"/>
          <w:szCs w:val="20"/>
        </w:rPr>
        <w:t xml:space="preserve">web based </w:t>
      </w:r>
      <w:r w:rsidRPr="00436F28">
        <w:rPr>
          <w:rFonts w:ascii="Calibri" w:hAnsi="Calibri"/>
          <w:sz w:val="20"/>
          <w:szCs w:val="20"/>
        </w:rPr>
        <w:t>cloud deployment – either as a single tenanted model or a multi tenanted model using SAAS licensing</w:t>
      </w:r>
      <w:r>
        <w:t xml:space="preserve"> </w:t>
      </w:r>
    </w:p>
    <w:p w:rsidR="00436F28" w:rsidRDefault="009F547C" w:rsidP="00436F28">
      <w:pPr>
        <w:tabs>
          <w:tab w:val="left" w:pos="1134"/>
          <w:tab w:val="left" w:pos="1701"/>
          <w:tab w:val="left" w:pos="2268"/>
        </w:tabs>
        <w:ind w:left="1184"/>
      </w:pPr>
      <w:r>
        <w:br/>
      </w:r>
      <w:r w:rsidRPr="00436F28">
        <w:rPr>
          <w:rFonts w:ascii="Calibri" w:hAnsi="Calibri"/>
          <w:sz w:val="20"/>
          <w:szCs w:val="20"/>
        </w:rPr>
        <w:t>ii.      SAAS</w:t>
      </w:r>
      <w:r>
        <w:t xml:space="preserve"> </w:t>
      </w:r>
    </w:p>
    <w:p w:rsidR="00461759" w:rsidRDefault="009F547C" w:rsidP="000E418E">
      <w:pPr>
        <w:tabs>
          <w:tab w:val="left" w:pos="1134"/>
          <w:tab w:val="left" w:pos="1701"/>
          <w:tab w:val="left" w:pos="2268"/>
        </w:tabs>
        <w:ind w:left="1701"/>
      </w:pPr>
      <w:r>
        <w:br/>
      </w:r>
      <w:r w:rsidRPr="00436F28">
        <w:rPr>
          <w:rFonts w:ascii="Calibri" w:hAnsi="Calibri"/>
          <w:sz w:val="20"/>
          <w:szCs w:val="20"/>
        </w:rPr>
        <w:t>TRACCS under Angular 2 will inherently support deployment as a SAAS (Softwar</w:t>
      </w:r>
      <w:r w:rsidR="0098195A">
        <w:rPr>
          <w:rFonts w:ascii="Calibri" w:hAnsi="Calibri"/>
          <w:sz w:val="20"/>
          <w:szCs w:val="20"/>
        </w:rPr>
        <w:t xml:space="preserve">e </w:t>
      </w:r>
      <w:proofErr w:type="gramStart"/>
      <w:r w:rsidR="0098195A">
        <w:rPr>
          <w:rFonts w:ascii="Calibri" w:hAnsi="Calibri"/>
          <w:sz w:val="20"/>
          <w:szCs w:val="20"/>
        </w:rPr>
        <w:t>As</w:t>
      </w:r>
      <w:proofErr w:type="gramEnd"/>
      <w:r w:rsidR="0098195A">
        <w:rPr>
          <w:rFonts w:ascii="Calibri" w:hAnsi="Calibri"/>
          <w:sz w:val="20"/>
          <w:szCs w:val="20"/>
        </w:rPr>
        <w:t xml:space="preserve"> a Service licensing</w:t>
      </w:r>
      <w:r w:rsidRPr="00436F28">
        <w:rPr>
          <w:rFonts w:ascii="Calibri" w:hAnsi="Calibri"/>
          <w:sz w:val="20"/>
          <w:szCs w:val="20"/>
        </w:rPr>
        <w:t>) model allowing agencies to choose more flexible deployment and pricing models to meet their changing needs</w:t>
      </w:r>
      <w:r>
        <w:t xml:space="preserve"> </w:t>
      </w:r>
    </w:p>
    <w:p w:rsidR="000E418E" w:rsidRPr="000E418E" w:rsidRDefault="009F547C" w:rsidP="000E418E">
      <w:pPr>
        <w:tabs>
          <w:tab w:val="left" w:pos="1134"/>
          <w:tab w:val="left" w:pos="1701"/>
          <w:tab w:val="left" w:pos="2268"/>
        </w:tabs>
        <w:ind w:left="1701"/>
        <w:rPr>
          <w:b/>
        </w:rPr>
      </w:pPr>
      <w:r>
        <w:br/>
      </w:r>
      <w:r w:rsidRPr="000E418E">
        <w:rPr>
          <w:rFonts w:ascii="Calibri" w:hAnsi="Calibri"/>
          <w:b/>
          <w:sz w:val="20"/>
          <w:szCs w:val="20"/>
        </w:rPr>
        <w:t> </w:t>
      </w:r>
      <w:r w:rsidRPr="000E418E">
        <w:rPr>
          <w:b/>
        </w:rPr>
        <w:t xml:space="preserve"> </w:t>
      </w:r>
    </w:p>
    <w:p w:rsidR="000E418E" w:rsidRDefault="000E418E" w:rsidP="000E418E">
      <w:pPr>
        <w:tabs>
          <w:tab w:val="left" w:pos="567"/>
          <w:tab w:val="left" w:pos="1134"/>
          <w:tab w:val="left" w:pos="1701"/>
          <w:tab w:val="left" w:pos="2268"/>
        </w:tabs>
        <w:ind w:left="1134" w:hanging="1134"/>
        <w:rPr>
          <w:rFonts w:ascii="Calibri" w:hAnsi="Calibri"/>
          <w:sz w:val="20"/>
          <w:szCs w:val="20"/>
        </w:rPr>
      </w:pPr>
      <w:r w:rsidRPr="000E418E">
        <w:rPr>
          <w:b/>
        </w:rPr>
        <w:tab/>
      </w:r>
      <w:r w:rsidR="00781AB2">
        <w:rPr>
          <w:rFonts w:ascii="Calibri" w:hAnsi="Calibri"/>
          <w:b/>
          <w:sz w:val="20"/>
          <w:szCs w:val="20"/>
        </w:rPr>
        <w:t>C</w:t>
      </w:r>
      <w:r w:rsidR="0042262A">
        <w:rPr>
          <w:rFonts w:ascii="Calibri" w:hAnsi="Calibri"/>
          <w:b/>
          <w:sz w:val="20"/>
          <w:szCs w:val="20"/>
        </w:rPr>
        <w:t>.</w:t>
      </w:r>
      <w:r w:rsidR="0042262A">
        <w:rPr>
          <w:rFonts w:ascii="Calibri" w:hAnsi="Calibri"/>
          <w:b/>
          <w:sz w:val="20"/>
          <w:szCs w:val="20"/>
        </w:rPr>
        <w:tab/>
      </w:r>
      <w:r w:rsidR="009F547C" w:rsidRPr="000E418E">
        <w:rPr>
          <w:rFonts w:ascii="Calibri" w:hAnsi="Calibri"/>
          <w:b/>
          <w:caps/>
          <w:sz w:val="20"/>
          <w:szCs w:val="20"/>
        </w:rPr>
        <w:t>Release</w:t>
      </w:r>
      <w:r>
        <w:rPr>
          <w:rFonts w:ascii="Calibri" w:hAnsi="Calibri"/>
          <w:b/>
          <w:sz w:val="20"/>
          <w:szCs w:val="20"/>
        </w:rPr>
        <w:t xml:space="preserve"> AND TESTING CYCLE</w:t>
      </w:r>
      <w:r w:rsidR="009F547C">
        <w:br/>
      </w:r>
      <w:r w:rsidR="009F547C" w:rsidRPr="00436F28">
        <w:rPr>
          <w:rFonts w:ascii="Calibri" w:hAnsi="Calibri"/>
          <w:sz w:val="20"/>
          <w:szCs w:val="20"/>
        </w:rPr>
        <w:t> </w:t>
      </w:r>
      <w:r w:rsidR="009F547C">
        <w:t xml:space="preserve"> </w:t>
      </w:r>
      <w:r w:rsidR="009F547C">
        <w:br/>
      </w:r>
      <w:r w:rsidR="009F547C" w:rsidRPr="00436F28">
        <w:rPr>
          <w:rFonts w:ascii="Calibri" w:hAnsi="Calibri"/>
          <w:sz w:val="20"/>
          <w:szCs w:val="20"/>
        </w:rPr>
        <w:t>One of the admitted weaknesses of past TRACCS releases has been the likelihood of errors in production builds.</w:t>
      </w:r>
      <w:r w:rsidR="009F547C">
        <w:t xml:space="preserve"> </w:t>
      </w:r>
      <w:r w:rsidR="009F547C">
        <w:br/>
      </w:r>
      <w:r w:rsidR="009F547C" w:rsidRPr="00436F28">
        <w:rPr>
          <w:rFonts w:ascii="Calibri" w:hAnsi="Calibri"/>
          <w:sz w:val="20"/>
          <w:szCs w:val="20"/>
        </w:rPr>
        <w:t> </w:t>
      </w:r>
      <w:r w:rsidR="009F547C">
        <w:t xml:space="preserve"> </w:t>
      </w:r>
      <w:r w:rsidR="009F547C">
        <w:br/>
      </w:r>
      <w:r w:rsidR="009F547C" w:rsidRPr="00436F28">
        <w:rPr>
          <w:rFonts w:ascii="Calibri" w:hAnsi="Calibri"/>
          <w:sz w:val="20"/>
          <w:szCs w:val="20"/>
        </w:rPr>
        <w:t>The new Angular 2 version is being developed using the latest Team Foundation Server methodology to minimise the number of production time errors during develop</w:t>
      </w:r>
      <w:r w:rsidR="00436F28">
        <w:rPr>
          <w:rFonts w:ascii="Calibri" w:hAnsi="Calibri"/>
          <w:sz w:val="20"/>
          <w:szCs w:val="20"/>
        </w:rPr>
        <w:t xml:space="preserve">ment. In addition, </w:t>
      </w:r>
      <w:r w:rsidR="009F547C" w:rsidRPr="00436F28">
        <w:rPr>
          <w:rFonts w:ascii="Calibri" w:hAnsi="Calibri"/>
          <w:sz w:val="20"/>
          <w:szCs w:val="20"/>
        </w:rPr>
        <w:t>Adamas is implementing a leading edge automated testing environment</w:t>
      </w:r>
      <w:r w:rsidR="0098195A">
        <w:rPr>
          <w:rFonts w:ascii="Calibri" w:hAnsi="Calibri"/>
          <w:sz w:val="20"/>
          <w:szCs w:val="20"/>
        </w:rPr>
        <w:t>,</w:t>
      </w:r>
      <w:r w:rsidR="009F547C" w:rsidRPr="00436F28">
        <w:rPr>
          <w:rFonts w:ascii="Calibri" w:hAnsi="Calibri"/>
          <w:sz w:val="20"/>
          <w:szCs w:val="20"/>
        </w:rPr>
        <w:t xml:space="preserve"> using the award winning </w:t>
      </w:r>
      <w:proofErr w:type="spellStart"/>
      <w:r w:rsidR="009F547C" w:rsidRPr="00436F28">
        <w:rPr>
          <w:rFonts w:ascii="Calibri" w:hAnsi="Calibri"/>
          <w:sz w:val="20"/>
          <w:szCs w:val="20"/>
        </w:rPr>
        <w:t>Ranorex</w:t>
      </w:r>
      <w:proofErr w:type="spellEnd"/>
      <w:r w:rsidR="009F547C" w:rsidRPr="00436F28">
        <w:rPr>
          <w:rFonts w:ascii="Calibri" w:hAnsi="Calibri"/>
          <w:sz w:val="20"/>
          <w:szCs w:val="20"/>
        </w:rPr>
        <w:t xml:space="preserve"> test software.</w:t>
      </w:r>
    </w:p>
    <w:p w:rsidR="00461759" w:rsidRDefault="00461759" w:rsidP="000E418E">
      <w:pPr>
        <w:tabs>
          <w:tab w:val="left" w:pos="567"/>
          <w:tab w:val="left" w:pos="1134"/>
          <w:tab w:val="left" w:pos="1701"/>
          <w:tab w:val="left" w:pos="2268"/>
        </w:tabs>
        <w:ind w:left="1134" w:hanging="1134"/>
      </w:pPr>
    </w:p>
    <w:p w:rsidR="00461759" w:rsidRDefault="00461759" w:rsidP="000E418E">
      <w:pPr>
        <w:tabs>
          <w:tab w:val="left" w:pos="567"/>
          <w:tab w:val="left" w:pos="1134"/>
          <w:tab w:val="left" w:pos="1701"/>
          <w:tab w:val="left" w:pos="2268"/>
        </w:tabs>
        <w:ind w:left="1134" w:hanging="1134"/>
      </w:pPr>
    </w:p>
    <w:p w:rsidR="00461759" w:rsidRDefault="00461759" w:rsidP="000E418E">
      <w:pPr>
        <w:tabs>
          <w:tab w:val="left" w:pos="567"/>
          <w:tab w:val="left" w:pos="1134"/>
          <w:tab w:val="left" w:pos="1701"/>
          <w:tab w:val="left" w:pos="2268"/>
        </w:tabs>
        <w:ind w:left="1134" w:hanging="1134"/>
      </w:pPr>
    </w:p>
    <w:p w:rsidR="000E418E" w:rsidRDefault="000E418E" w:rsidP="000E418E">
      <w:pPr>
        <w:tabs>
          <w:tab w:val="left" w:pos="567"/>
          <w:tab w:val="left" w:pos="1134"/>
          <w:tab w:val="left" w:pos="1701"/>
          <w:tab w:val="left" w:pos="2268"/>
        </w:tabs>
        <w:ind w:left="1134" w:hanging="1134"/>
        <w:rPr>
          <w:rFonts w:ascii="Calibri" w:hAnsi="Calibri"/>
          <w:sz w:val="20"/>
          <w:szCs w:val="20"/>
        </w:rPr>
      </w:pPr>
    </w:p>
    <w:p w:rsidR="000E418E" w:rsidRDefault="000E418E" w:rsidP="000E418E">
      <w:pPr>
        <w:tabs>
          <w:tab w:val="left" w:pos="567"/>
          <w:tab w:val="left" w:pos="1134"/>
          <w:tab w:val="left" w:pos="1701"/>
          <w:tab w:val="left" w:pos="2268"/>
        </w:tabs>
        <w:ind w:left="1134" w:hanging="1134"/>
      </w:pPr>
      <w:r>
        <w:rPr>
          <w:rFonts w:ascii="Calibri" w:hAnsi="Calibri"/>
          <w:b/>
          <w:sz w:val="20"/>
          <w:szCs w:val="20"/>
        </w:rPr>
        <w:tab/>
      </w:r>
      <w:r w:rsidR="00513EC0">
        <w:rPr>
          <w:rFonts w:ascii="Calibri" w:hAnsi="Calibri"/>
          <w:b/>
          <w:sz w:val="20"/>
          <w:szCs w:val="20"/>
        </w:rPr>
        <w:t>D</w:t>
      </w:r>
      <w:r w:rsidR="009F547C" w:rsidRPr="000E418E">
        <w:rPr>
          <w:rFonts w:ascii="Calibri" w:hAnsi="Calibri"/>
          <w:b/>
          <w:sz w:val="20"/>
          <w:szCs w:val="20"/>
        </w:rPr>
        <w:t>.      </w:t>
      </w:r>
      <w:r>
        <w:rPr>
          <w:rFonts w:ascii="Calibri" w:hAnsi="Calibri"/>
          <w:b/>
          <w:sz w:val="20"/>
          <w:szCs w:val="20"/>
        </w:rPr>
        <w:tab/>
      </w:r>
      <w:r w:rsidR="009F547C" w:rsidRPr="000E418E">
        <w:rPr>
          <w:rFonts w:ascii="Calibri" w:hAnsi="Calibri"/>
          <w:b/>
          <w:caps/>
          <w:sz w:val="20"/>
          <w:szCs w:val="20"/>
        </w:rPr>
        <w:t>Online and help desk video tutorials</w:t>
      </w:r>
      <w:r w:rsidR="009F547C">
        <w:t xml:space="preserve"> </w:t>
      </w:r>
      <w:r w:rsidR="009F547C">
        <w:br/>
      </w:r>
      <w:r w:rsidR="009F547C" w:rsidRPr="00436F28">
        <w:rPr>
          <w:rFonts w:ascii="Calibri" w:hAnsi="Calibri"/>
          <w:sz w:val="20"/>
          <w:szCs w:val="20"/>
        </w:rPr>
        <w:t> </w:t>
      </w:r>
      <w:r w:rsidR="009F547C">
        <w:t xml:space="preserve"> </w:t>
      </w:r>
      <w:r w:rsidR="009F547C">
        <w:br/>
      </w:r>
      <w:r w:rsidR="009F547C" w:rsidRPr="00436F28">
        <w:rPr>
          <w:rFonts w:ascii="Calibri" w:hAnsi="Calibri"/>
          <w:sz w:val="20"/>
          <w:szCs w:val="20"/>
        </w:rPr>
        <w:t>Another area of weakness in previous TRACCS versions has been the difficult task of keeping manuals up to date. In the new environment - Adamas will be implementing small FAQ and On Line Help video tutorials easily accessible via hyperlink from the desktop of the new TRACCS. These will be updated as queries are received on the help desk, so the help and documentation system becomes a living document updated on a daily basis based on the real queries from sites, and the real solutions supplied by the help desk</w:t>
      </w:r>
      <w:r w:rsidR="009F547C">
        <w:t xml:space="preserve"> </w:t>
      </w:r>
      <w:r w:rsidR="009F547C">
        <w:br/>
      </w:r>
      <w:r w:rsidR="009F547C" w:rsidRPr="00436F28">
        <w:rPr>
          <w:rFonts w:ascii="Calibri" w:hAnsi="Calibri"/>
          <w:sz w:val="20"/>
          <w:szCs w:val="20"/>
        </w:rPr>
        <w:t> </w:t>
      </w:r>
      <w:r w:rsidR="009F547C">
        <w:t xml:space="preserve"> </w:t>
      </w:r>
    </w:p>
    <w:p w:rsidR="0098195A" w:rsidRDefault="0098195A" w:rsidP="000E418E">
      <w:pPr>
        <w:tabs>
          <w:tab w:val="left" w:pos="567"/>
          <w:tab w:val="left" w:pos="1134"/>
          <w:tab w:val="left" w:pos="1701"/>
          <w:tab w:val="left" w:pos="2268"/>
        </w:tabs>
        <w:ind w:left="1134" w:hanging="1134"/>
      </w:pPr>
    </w:p>
    <w:p w:rsidR="000E418E" w:rsidRDefault="000E418E" w:rsidP="00513EC0">
      <w:pPr>
        <w:tabs>
          <w:tab w:val="left" w:pos="567"/>
          <w:tab w:val="left" w:pos="1134"/>
          <w:tab w:val="left" w:pos="1701"/>
          <w:tab w:val="left" w:pos="2268"/>
        </w:tabs>
        <w:rPr>
          <w:b/>
          <w:caps/>
        </w:rPr>
      </w:pPr>
      <w:r>
        <w:rPr>
          <w:rFonts w:ascii="Calibri" w:hAnsi="Calibri"/>
          <w:b/>
          <w:sz w:val="20"/>
          <w:szCs w:val="20"/>
        </w:rPr>
        <w:tab/>
      </w:r>
      <w:r w:rsidR="009F547C" w:rsidRPr="000E418E">
        <w:rPr>
          <w:rFonts w:ascii="Calibri" w:hAnsi="Calibri"/>
          <w:b/>
          <w:caps/>
          <w:sz w:val="20"/>
          <w:szCs w:val="20"/>
        </w:rPr>
        <w:t xml:space="preserve">e.     </w:t>
      </w:r>
      <w:r>
        <w:rPr>
          <w:rFonts w:ascii="Calibri" w:hAnsi="Calibri"/>
          <w:b/>
          <w:caps/>
          <w:sz w:val="20"/>
          <w:szCs w:val="20"/>
        </w:rPr>
        <w:tab/>
      </w:r>
      <w:r w:rsidR="009F547C" w:rsidRPr="000E418E">
        <w:rPr>
          <w:rFonts w:ascii="Calibri" w:hAnsi="Calibri"/>
          <w:b/>
          <w:caps/>
          <w:sz w:val="20"/>
          <w:szCs w:val="20"/>
        </w:rPr>
        <w:t>Mobility Options</w:t>
      </w:r>
      <w:r w:rsidR="009F547C" w:rsidRPr="000E418E">
        <w:rPr>
          <w:b/>
          <w:caps/>
        </w:rPr>
        <w:t xml:space="preserve"> </w:t>
      </w:r>
    </w:p>
    <w:p w:rsidR="0098195A" w:rsidRDefault="0098195A" w:rsidP="000E418E">
      <w:pPr>
        <w:tabs>
          <w:tab w:val="left" w:pos="567"/>
          <w:tab w:val="left" w:pos="1134"/>
          <w:tab w:val="left" w:pos="1701"/>
          <w:tab w:val="left" w:pos="2268"/>
        </w:tabs>
        <w:rPr>
          <w:b/>
          <w:caps/>
        </w:rPr>
      </w:pPr>
    </w:p>
    <w:p w:rsidR="000E418E" w:rsidRDefault="000E418E" w:rsidP="0098195A">
      <w:pPr>
        <w:tabs>
          <w:tab w:val="left" w:pos="567"/>
          <w:tab w:val="left" w:pos="1134"/>
          <w:tab w:val="left" w:pos="1418"/>
          <w:tab w:val="left" w:pos="1701"/>
          <w:tab w:val="left" w:pos="2268"/>
        </w:tabs>
      </w:pPr>
      <w:r>
        <w:rPr>
          <w:b/>
          <w:caps/>
        </w:rPr>
        <w:tab/>
      </w:r>
      <w:r>
        <w:rPr>
          <w:b/>
          <w:caps/>
        </w:rPr>
        <w:tab/>
      </w:r>
      <w:proofErr w:type="spellStart"/>
      <w:r w:rsidR="0098195A">
        <w:rPr>
          <w:rFonts w:ascii="Calibri" w:hAnsi="Calibri"/>
          <w:sz w:val="20"/>
          <w:szCs w:val="20"/>
        </w:rPr>
        <w:t>i</w:t>
      </w:r>
      <w:proofErr w:type="spellEnd"/>
      <w:r w:rsidR="0098195A">
        <w:rPr>
          <w:rFonts w:ascii="Calibri" w:hAnsi="Calibri"/>
          <w:sz w:val="20"/>
          <w:szCs w:val="20"/>
        </w:rPr>
        <w:t xml:space="preserve">.   </w:t>
      </w:r>
      <w:r w:rsidR="0098195A">
        <w:rPr>
          <w:rFonts w:ascii="Calibri" w:hAnsi="Calibri"/>
          <w:sz w:val="20"/>
          <w:szCs w:val="20"/>
        </w:rPr>
        <w:tab/>
      </w:r>
      <w:r w:rsidR="009F547C" w:rsidRPr="00436F28">
        <w:rPr>
          <w:rFonts w:ascii="Calibri" w:hAnsi="Calibri"/>
          <w:sz w:val="20"/>
          <w:szCs w:val="20"/>
        </w:rPr>
        <w:t>MTA - Apple IOS</w:t>
      </w:r>
      <w:r w:rsidR="009F547C">
        <w:t xml:space="preserve"> </w:t>
      </w:r>
    </w:p>
    <w:p w:rsidR="000E418E" w:rsidRDefault="009F547C" w:rsidP="000E418E">
      <w:pPr>
        <w:tabs>
          <w:tab w:val="left" w:pos="567"/>
          <w:tab w:val="left" w:pos="1134"/>
          <w:tab w:val="left" w:pos="1701"/>
          <w:tab w:val="left" w:pos="2268"/>
        </w:tabs>
        <w:ind w:left="1440"/>
      </w:pPr>
      <w:r w:rsidRPr="00436F28">
        <w:rPr>
          <w:rFonts w:ascii="Calibri" w:hAnsi="Calibri"/>
          <w:sz w:val="20"/>
          <w:szCs w:val="20"/>
        </w:rPr>
        <w:t xml:space="preserve">To partner with the function rich android mobile time and attendance an Apple IOS version of mobile time and attendance app has been completed and is beta testing with selected </w:t>
      </w:r>
      <w:r w:rsidR="00781AB2">
        <w:rPr>
          <w:rFonts w:ascii="Calibri" w:hAnsi="Calibri"/>
          <w:sz w:val="20"/>
          <w:szCs w:val="20"/>
        </w:rPr>
        <w:t>s</w:t>
      </w:r>
      <w:r w:rsidRPr="00436F28">
        <w:rPr>
          <w:rFonts w:ascii="Calibri" w:hAnsi="Calibri"/>
          <w:sz w:val="20"/>
          <w:szCs w:val="20"/>
        </w:rPr>
        <w:t>ites. The functionality of the IOS app mirrors that of the android app and operates across all apple devices</w:t>
      </w:r>
      <w:r>
        <w:t xml:space="preserve"> </w:t>
      </w:r>
    </w:p>
    <w:p w:rsidR="00781AB2" w:rsidRDefault="009F547C" w:rsidP="00781AB2">
      <w:pPr>
        <w:tabs>
          <w:tab w:val="left" w:pos="567"/>
          <w:tab w:val="left" w:pos="1134"/>
          <w:tab w:val="left" w:pos="1418"/>
          <w:tab w:val="left" w:pos="1701"/>
          <w:tab w:val="left" w:pos="2268"/>
        </w:tabs>
        <w:ind w:left="1134"/>
      </w:pPr>
      <w:r>
        <w:br/>
      </w:r>
      <w:r w:rsidRPr="00436F28">
        <w:rPr>
          <w:rFonts w:ascii="Calibri" w:hAnsi="Calibri"/>
          <w:sz w:val="20"/>
          <w:szCs w:val="20"/>
        </w:rPr>
        <w:t>ii.   Client / Case Management</w:t>
      </w:r>
      <w:r>
        <w:t xml:space="preserve"> </w:t>
      </w:r>
    </w:p>
    <w:p w:rsidR="00781AB2" w:rsidRDefault="009F547C" w:rsidP="00781AB2">
      <w:pPr>
        <w:tabs>
          <w:tab w:val="left" w:pos="567"/>
          <w:tab w:val="left" w:pos="1134"/>
          <w:tab w:val="left" w:pos="1701"/>
          <w:tab w:val="left" w:pos="2268"/>
        </w:tabs>
        <w:ind w:left="1440"/>
      </w:pPr>
      <w:r>
        <w:br/>
      </w:r>
      <w:r w:rsidRPr="00436F28">
        <w:rPr>
          <w:rFonts w:ascii="Calibri" w:hAnsi="Calibri"/>
          <w:sz w:val="20"/>
          <w:szCs w:val="20"/>
        </w:rPr>
        <w:t xml:space="preserve">Due to the inherently cross platform nature of the new development work in angular 2 with bootstrap and CSS – all components of the client record will be available across all mobile </w:t>
      </w:r>
      <w:r w:rsidR="0098195A">
        <w:rPr>
          <w:rFonts w:ascii="Calibri" w:hAnsi="Calibri"/>
          <w:sz w:val="20"/>
          <w:szCs w:val="20"/>
        </w:rPr>
        <w:t xml:space="preserve">device platforms with inherent </w:t>
      </w:r>
      <w:r w:rsidRPr="00436F28">
        <w:rPr>
          <w:rFonts w:ascii="Calibri" w:hAnsi="Calibri"/>
          <w:sz w:val="20"/>
          <w:szCs w:val="20"/>
        </w:rPr>
        <w:t>aspect ratio and control position optimisation. This means the full suite of existing case management options will be available across all mobile platforms without need of a specific app or additional deployment resources</w:t>
      </w:r>
      <w:r>
        <w:t xml:space="preserve"> </w:t>
      </w:r>
    </w:p>
    <w:p w:rsidR="00781AB2" w:rsidRDefault="00781AB2" w:rsidP="00781AB2">
      <w:pPr>
        <w:tabs>
          <w:tab w:val="left" w:pos="567"/>
          <w:tab w:val="left" w:pos="1134"/>
          <w:tab w:val="left" w:pos="1701"/>
          <w:tab w:val="left" w:pos="2268"/>
        </w:tabs>
        <w:ind w:left="1440"/>
      </w:pPr>
    </w:p>
    <w:p w:rsidR="00781AB2" w:rsidRDefault="0098195A" w:rsidP="0098195A">
      <w:pPr>
        <w:tabs>
          <w:tab w:val="left" w:pos="567"/>
          <w:tab w:val="left" w:pos="1134"/>
          <w:tab w:val="left" w:pos="1418"/>
          <w:tab w:val="left" w:pos="1701"/>
          <w:tab w:val="left" w:pos="2268"/>
        </w:tabs>
      </w:pPr>
      <w:r>
        <w:rPr>
          <w:rFonts w:ascii="Calibri" w:hAnsi="Calibri"/>
          <w:sz w:val="20"/>
          <w:szCs w:val="20"/>
        </w:rPr>
        <w:tab/>
      </w:r>
      <w:r>
        <w:rPr>
          <w:rFonts w:ascii="Calibri" w:hAnsi="Calibri"/>
          <w:sz w:val="20"/>
          <w:szCs w:val="20"/>
        </w:rPr>
        <w:tab/>
        <w:t>iii</w:t>
      </w:r>
      <w:r>
        <w:rPr>
          <w:rFonts w:ascii="Calibri" w:hAnsi="Calibri"/>
          <w:sz w:val="20"/>
          <w:szCs w:val="20"/>
        </w:rPr>
        <w:tab/>
      </w:r>
      <w:r w:rsidR="009F547C" w:rsidRPr="0098195A">
        <w:rPr>
          <w:rFonts w:ascii="Calibri" w:hAnsi="Calibri"/>
          <w:sz w:val="20"/>
          <w:szCs w:val="20"/>
        </w:rPr>
        <w:t>Staff / Human Resources</w:t>
      </w:r>
      <w:r w:rsidR="009F547C">
        <w:t xml:space="preserve"> </w:t>
      </w:r>
    </w:p>
    <w:p w:rsidR="00461759" w:rsidRDefault="009F547C" w:rsidP="00513EC0">
      <w:pPr>
        <w:tabs>
          <w:tab w:val="left" w:pos="567"/>
          <w:tab w:val="left" w:pos="1134"/>
          <w:tab w:val="left" w:pos="1418"/>
          <w:tab w:val="left" w:pos="1701"/>
          <w:tab w:val="left" w:pos="1904"/>
          <w:tab w:val="left" w:pos="2268"/>
        </w:tabs>
        <w:ind w:left="1418"/>
      </w:pPr>
      <w:r w:rsidRPr="0098195A">
        <w:rPr>
          <w:rFonts w:ascii="Calibri" w:hAnsi="Calibri"/>
          <w:sz w:val="20"/>
          <w:szCs w:val="20"/>
        </w:rPr>
        <w:t xml:space="preserve">Due to the inherently cross platform nature of the new development work in angular 2 with bootstrap and CSS – all components of the staff record will be available across all mobile </w:t>
      </w:r>
      <w:r w:rsidR="0098195A" w:rsidRPr="0098195A">
        <w:rPr>
          <w:rFonts w:ascii="Calibri" w:hAnsi="Calibri"/>
          <w:sz w:val="20"/>
          <w:szCs w:val="20"/>
        </w:rPr>
        <w:t xml:space="preserve">device platforms with inherent </w:t>
      </w:r>
      <w:r w:rsidRPr="0098195A">
        <w:rPr>
          <w:rFonts w:ascii="Calibri" w:hAnsi="Calibri"/>
          <w:sz w:val="20"/>
          <w:szCs w:val="20"/>
        </w:rPr>
        <w:t>aspect ratio and control position optimisation. This means the full suite of existing staff record including web kiosk will be available across all mobile platforms without need of a specific app or additional deployment resources</w:t>
      </w:r>
      <w:r>
        <w:t xml:space="preserve"> </w:t>
      </w:r>
    </w:p>
    <w:p w:rsidR="00513EC0" w:rsidRDefault="009F547C" w:rsidP="00513EC0">
      <w:pPr>
        <w:tabs>
          <w:tab w:val="left" w:pos="567"/>
          <w:tab w:val="left" w:pos="1134"/>
          <w:tab w:val="left" w:pos="1418"/>
          <w:tab w:val="left" w:pos="1701"/>
          <w:tab w:val="left" w:pos="1904"/>
          <w:tab w:val="left" w:pos="2268"/>
        </w:tabs>
        <w:ind w:left="1418"/>
      </w:pPr>
      <w:r>
        <w:br/>
      </w:r>
      <w:r w:rsidRPr="0098195A">
        <w:rPr>
          <w:rFonts w:ascii="Calibri" w:hAnsi="Calibri"/>
          <w:sz w:val="20"/>
          <w:szCs w:val="20"/>
        </w:rPr>
        <w:t> </w:t>
      </w:r>
      <w:r w:rsidR="00513EC0">
        <w:t xml:space="preserve"> </w:t>
      </w:r>
    </w:p>
    <w:p w:rsidR="00513EC0" w:rsidRDefault="00513EC0" w:rsidP="00513EC0">
      <w:pPr>
        <w:tabs>
          <w:tab w:val="left" w:pos="567"/>
          <w:tab w:val="left" w:pos="1134"/>
          <w:tab w:val="left" w:pos="1418"/>
          <w:tab w:val="left" w:pos="1701"/>
          <w:tab w:val="left" w:pos="1904"/>
          <w:tab w:val="left" w:pos="2268"/>
        </w:tabs>
        <w:rPr>
          <w:rFonts w:ascii="Calibri" w:hAnsi="Calibri"/>
          <w:b/>
          <w:sz w:val="20"/>
          <w:szCs w:val="20"/>
        </w:rPr>
      </w:pPr>
      <w:r>
        <w:rPr>
          <w:rFonts w:ascii="Calibri" w:hAnsi="Calibri"/>
          <w:sz w:val="20"/>
          <w:szCs w:val="20"/>
        </w:rPr>
        <w:tab/>
        <w:t>F.</w:t>
      </w:r>
      <w:r>
        <w:rPr>
          <w:rFonts w:ascii="Calibri" w:hAnsi="Calibri"/>
          <w:sz w:val="20"/>
          <w:szCs w:val="20"/>
        </w:rPr>
        <w:tab/>
      </w:r>
      <w:r>
        <w:rPr>
          <w:rFonts w:ascii="Calibri" w:hAnsi="Calibri"/>
          <w:b/>
          <w:sz w:val="20"/>
          <w:szCs w:val="20"/>
        </w:rPr>
        <w:t>CLIENT PORTAL ACCESS</w:t>
      </w:r>
    </w:p>
    <w:p w:rsidR="00513EC0" w:rsidRDefault="009F547C" w:rsidP="00513EC0">
      <w:pPr>
        <w:tabs>
          <w:tab w:val="left" w:pos="567"/>
          <w:tab w:val="left" w:pos="1134"/>
          <w:tab w:val="left" w:pos="1418"/>
          <w:tab w:val="left" w:pos="1701"/>
          <w:tab w:val="left" w:pos="1904"/>
          <w:tab w:val="left" w:pos="2268"/>
        </w:tabs>
        <w:ind w:left="1134"/>
      </w:pPr>
      <w:r>
        <w:br/>
      </w:r>
      <w:proofErr w:type="spellStart"/>
      <w:r w:rsidR="00513EC0">
        <w:rPr>
          <w:rFonts w:ascii="Calibri" w:hAnsi="Calibri"/>
          <w:sz w:val="20"/>
          <w:szCs w:val="20"/>
        </w:rPr>
        <w:t>i</w:t>
      </w:r>
      <w:proofErr w:type="spellEnd"/>
      <w:r w:rsidR="00513EC0">
        <w:rPr>
          <w:rFonts w:ascii="Calibri" w:hAnsi="Calibri"/>
          <w:sz w:val="20"/>
          <w:szCs w:val="20"/>
        </w:rPr>
        <w:t>.    </w:t>
      </w:r>
      <w:r w:rsidRPr="0098195A">
        <w:rPr>
          <w:rFonts w:ascii="Calibri" w:hAnsi="Calibri"/>
          <w:sz w:val="20"/>
          <w:szCs w:val="20"/>
        </w:rPr>
        <w:t>General Demographics and client record access</w:t>
      </w:r>
      <w:r>
        <w:t xml:space="preserve"> </w:t>
      </w:r>
    </w:p>
    <w:p w:rsidR="00513EC0" w:rsidRDefault="009F547C" w:rsidP="00513EC0">
      <w:pPr>
        <w:tabs>
          <w:tab w:val="left" w:pos="567"/>
          <w:tab w:val="left" w:pos="1418"/>
          <w:tab w:val="left" w:pos="1701"/>
          <w:tab w:val="left" w:pos="1904"/>
          <w:tab w:val="left" w:pos="2268"/>
        </w:tabs>
        <w:ind w:left="1418"/>
      </w:pPr>
      <w:r>
        <w:br/>
      </w:r>
      <w:r w:rsidR="00DF5452">
        <w:rPr>
          <w:rFonts w:ascii="Calibri" w:hAnsi="Calibri"/>
          <w:sz w:val="20"/>
          <w:szCs w:val="20"/>
        </w:rPr>
        <w:t xml:space="preserve">As part of the angular 2, </w:t>
      </w:r>
      <w:r w:rsidRPr="0098195A">
        <w:rPr>
          <w:rFonts w:ascii="Calibri" w:hAnsi="Calibri"/>
          <w:sz w:val="20"/>
          <w:szCs w:val="20"/>
        </w:rPr>
        <w:t>development</w:t>
      </w:r>
      <w:r w:rsidR="009817BD">
        <w:rPr>
          <w:rFonts w:ascii="Calibri" w:hAnsi="Calibri"/>
          <w:sz w:val="20"/>
          <w:szCs w:val="20"/>
        </w:rPr>
        <w:t>,</w:t>
      </w:r>
      <w:r w:rsidRPr="0098195A">
        <w:rPr>
          <w:rFonts w:ascii="Calibri" w:hAnsi="Calibri"/>
          <w:sz w:val="20"/>
          <w:szCs w:val="20"/>
        </w:rPr>
        <w:t xml:space="preserve"> as noted above</w:t>
      </w:r>
      <w:r w:rsidR="00DF5452">
        <w:rPr>
          <w:rFonts w:ascii="Calibri" w:hAnsi="Calibri"/>
          <w:sz w:val="20"/>
          <w:szCs w:val="20"/>
        </w:rPr>
        <w:t xml:space="preserve">, </w:t>
      </w:r>
      <w:r w:rsidRPr="0098195A">
        <w:rPr>
          <w:rFonts w:ascii="Calibri" w:hAnsi="Calibri"/>
          <w:sz w:val="20"/>
          <w:szCs w:val="20"/>
        </w:rPr>
        <w:t>all components of the client record will become available across all web enabled platforms. Leveraging from this – the client portal for individual clients will be simultaneously available – comprising any components of the client record established as viewable in the clients security profile – this provides a completely configurable client portal view for all possible client requirements</w:t>
      </w:r>
      <w:r>
        <w:t xml:space="preserve"> </w:t>
      </w:r>
    </w:p>
    <w:p w:rsidR="009817BD" w:rsidRDefault="009F547C" w:rsidP="009817BD">
      <w:pPr>
        <w:tabs>
          <w:tab w:val="left" w:pos="567"/>
          <w:tab w:val="left" w:pos="1134"/>
          <w:tab w:val="left" w:pos="1418"/>
          <w:tab w:val="left" w:pos="1701"/>
          <w:tab w:val="left" w:pos="1904"/>
          <w:tab w:val="left" w:pos="2268"/>
        </w:tabs>
        <w:ind w:left="1134"/>
      </w:pPr>
      <w:r>
        <w:br/>
      </w:r>
      <w:r w:rsidR="009817BD">
        <w:rPr>
          <w:rFonts w:ascii="Calibri" w:hAnsi="Calibri"/>
          <w:sz w:val="20"/>
          <w:szCs w:val="20"/>
        </w:rPr>
        <w:t>ii.</w:t>
      </w:r>
      <w:r w:rsidR="009817BD">
        <w:rPr>
          <w:rFonts w:ascii="Calibri" w:hAnsi="Calibri"/>
          <w:sz w:val="20"/>
          <w:szCs w:val="20"/>
        </w:rPr>
        <w:tab/>
      </w:r>
      <w:r w:rsidRPr="0098195A">
        <w:rPr>
          <w:rFonts w:ascii="Calibri" w:hAnsi="Calibri"/>
          <w:sz w:val="20"/>
          <w:szCs w:val="20"/>
        </w:rPr>
        <w:t>Direct rostering</w:t>
      </w:r>
      <w:r w:rsidR="009817BD">
        <w:t xml:space="preserve"> </w:t>
      </w:r>
    </w:p>
    <w:p w:rsidR="009817BD" w:rsidRDefault="009817BD" w:rsidP="009817BD">
      <w:pPr>
        <w:tabs>
          <w:tab w:val="left" w:pos="567"/>
          <w:tab w:val="left" w:pos="1134"/>
          <w:tab w:val="left" w:pos="1418"/>
          <w:tab w:val="left" w:pos="1701"/>
          <w:tab w:val="left" w:pos="1904"/>
          <w:tab w:val="left" w:pos="2268"/>
        </w:tabs>
        <w:ind w:left="1134"/>
      </w:pPr>
    </w:p>
    <w:p w:rsidR="00513EC0" w:rsidRDefault="009F547C" w:rsidP="00513EC0">
      <w:pPr>
        <w:tabs>
          <w:tab w:val="left" w:pos="567"/>
          <w:tab w:val="left" w:pos="1418"/>
          <w:tab w:val="left" w:pos="1701"/>
          <w:tab w:val="left" w:pos="1904"/>
          <w:tab w:val="left" w:pos="2268"/>
        </w:tabs>
        <w:ind w:left="1418"/>
      </w:pPr>
      <w:r w:rsidRPr="0098195A">
        <w:rPr>
          <w:rFonts w:ascii="Calibri" w:hAnsi="Calibri"/>
          <w:sz w:val="20"/>
          <w:szCs w:val="20"/>
        </w:rPr>
        <w:t xml:space="preserve">In much the same way as the </w:t>
      </w:r>
      <w:proofErr w:type="spellStart"/>
      <w:r w:rsidRPr="0098195A">
        <w:rPr>
          <w:rFonts w:ascii="Calibri" w:hAnsi="Calibri"/>
          <w:sz w:val="20"/>
          <w:szCs w:val="20"/>
        </w:rPr>
        <w:t>webkoisk</w:t>
      </w:r>
      <w:proofErr w:type="spellEnd"/>
      <w:r w:rsidRPr="0098195A">
        <w:rPr>
          <w:rFonts w:ascii="Calibri" w:hAnsi="Calibri"/>
          <w:sz w:val="20"/>
          <w:szCs w:val="20"/>
        </w:rPr>
        <w:t xml:space="preserve"> for staff is being incorporated into the published staff record view – the client roster will be viewable in the client portal view. Additionally – stage 2 of this development will be the ability for the client to make/generate their own bookings for a suitably qualified, available support worker based on minimum mandatory training, skills and competencies as well as personal likes and dislikes – minimising required rostering resources while maintaining statutory and best practice results/requirements in relation to </w:t>
      </w:r>
      <w:r w:rsidRPr="0098195A">
        <w:rPr>
          <w:rFonts w:ascii="Calibri" w:hAnsi="Calibri"/>
          <w:sz w:val="20"/>
          <w:szCs w:val="20"/>
        </w:rPr>
        <w:lastRenderedPageBreak/>
        <w:t>competencies and skills</w:t>
      </w:r>
      <w:r>
        <w:t xml:space="preserve"> </w:t>
      </w:r>
      <w:r>
        <w:br/>
      </w:r>
      <w:r w:rsidRPr="0098195A">
        <w:rPr>
          <w:rFonts w:ascii="Calibri" w:hAnsi="Calibri"/>
          <w:sz w:val="20"/>
          <w:szCs w:val="20"/>
        </w:rPr>
        <w:t> </w:t>
      </w:r>
      <w:r w:rsidR="00513EC0">
        <w:t xml:space="preserve"> </w:t>
      </w:r>
    </w:p>
    <w:p w:rsidR="00513EC0" w:rsidRDefault="00513EC0" w:rsidP="00A62CBC">
      <w:pPr>
        <w:tabs>
          <w:tab w:val="left" w:pos="567"/>
          <w:tab w:val="left" w:pos="1134"/>
          <w:tab w:val="left" w:pos="1418"/>
          <w:tab w:val="left" w:pos="1701"/>
          <w:tab w:val="left" w:pos="1904"/>
          <w:tab w:val="left" w:pos="2268"/>
        </w:tabs>
        <w:ind w:left="567"/>
      </w:pPr>
      <w:r>
        <w:t>G</w:t>
      </w:r>
      <w:r w:rsidR="00A62CBC">
        <w:rPr>
          <w:rFonts w:ascii="Calibri" w:hAnsi="Calibri"/>
          <w:sz w:val="20"/>
          <w:szCs w:val="20"/>
        </w:rPr>
        <w:t>.</w:t>
      </w:r>
      <w:r w:rsidR="00A62CBC">
        <w:rPr>
          <w:rFonts w:ascii="Calibri" w:hAnsi="Calibri"/>
          <w:sz w:val="20"/>
          <w:szCs w:val="20"/>
        </w:rPr>
        <w:tab/>
      </w:r>
      <w:r w:rsidR="009F547C" w:rsidRPr="00513EC0">
        <w:rPr>
          <w:rFonts w:ascii="Calibri" w:hAnsi="Calibri"/>
          <w:b/>
          <w:caps/>
          <w:sz w:val="20"/>
          <w:szCs w:val="20"/>
        </w:rPr>
        <w:t>Staff/Service Provider access</w:t>
      </w:r>
      <w:r w:rsidR="009F547C">
        <w:t xml:space="preserve"> </w:t>
      </w:r>
      <w:r w:rsidR="009F547C">
        <w:br/>
      </w:r>
      <w:r w:rsidR="009F547C" w:rsidRPr="0098195A">
        <w:rPr>
          <w:rFonts w:ascii="Calibri" w:hAnsi="Calibri"/>
          <w:sz w:val="20"/>
          <w:szCs w:val="20"/>
        </w:rPr>
        <w:t> </w:t>
      </w:r>
      <w:r>
        <w:t xml:space="preserve"> </w:t>
      </w:r>
    </w:p>
    <w:p w:rsidR="00513EC0" w:rsidRDefault="00A62CBC" w:rsidP="00A62CBC">
      <w:pPr>
        <w:tabs>
          <w:tab w:val="left" w:pos="567"/>
          <w:tab w:val="left" w:pos="1134"/>
          <w:tab w:val="left" w:pos="1418"/>
          <w:tab w:val="left" w:pos="1701"/>
          <w:tab w:val="left" w:pos="1904"/>
          <w:tab w:val="left" w:pos="2268"/>
        </w:tabs>
        <w:ind w:left="567"/>
      </w:pPr>
      <w:r>
        <w:rPr>
          <w:rFonts w:ascii="Calibri" w:hAnsi="Calibri"/>
          <w:sz w:val="20"/>
          <w:szCs w:val="20"/>
        </w:rPr>
        <w:tab/>
      </w:r>
      <w:proofErr w:type="spellStart"/>
      <w:r w:rsidR="00513EC0">
        <w:rPr>
          <w:rFonts w:ascii="Calibri" w:hAnsi="Calibri"/>
          <w:sz w:val="20"/>
          <w:szCs w:val="20"/>
        </w:rPr>
        <w:t>i</w:t>
      </w:r>
      <w:proofErr w:type="spellEnd"/>
      <w:r w:rsidR="00513EC0">
        <w:rPr>
          <w:rFonts w:ascii="Calibri" w:hAnsi="Calibri"/>
          <w:sz w:val="20"/>
          <w:szCs w:val="20"/>
        </w:rPr>
        <w:t>.</w:t>
      </w:r>
      <w:r w:rsidR="00513EC0">
        <w:rPr>
          <w:rFonts w:ascii="Calibri" w:hAnsi="Calibri"/>
          <w:sz w:val="20"/>
          <w:szCs w:val="20"/>
        </w:rPr>
        <w:tab/>
      </w:r>
      <w:r w:rsidR="009F547C" w:rsidRPr="0098195A">
        <w:rPr>
          <w:rFonts w:ascii="Calibri" w:hAnsi="Calibri"/>
          <w:sz w:val="20"/>
          <w:szCs w:val="20"/>
        </w:rPr>
        <w:t>General Demographics and staff/service provider access</w:t>
      </w:r>
      <w:r w:rsidR="009F547C">
        <w:t xml:space="preserve"> </w:t>
      </w:r>
    </w:p>
    <w:p w:rsidR="009817BD" w:rsidRDefault="009F547C" w:rsidP="009817BD">
      <w:pPr>
        <w:tabs>
          <w:tab w:val="left" w:pos="567"/>
          <w:tab w:val="left" w:pos="1134"/>
          <w:tab w:val="left" w:pos="1418"/>
          <w:tab w:val="left" w:pos="1701"/>
          <w:tab w:val="left" w:pos="1904"/>
          <w:tab w:val="left" w:pos="2268"/>
        </w:tabs>
        <w:ind w:left="1418"/>
      </w:pPr>
      <w:r>
        <w:br/>
      </w:r>
      <w:r w:rsidRPr="0098195A">
        <w:rPr>
          <w:rFonts w:ascii="Calibri" w:hAnsi="Calibri"/>
          <w:sz w:val="20"/>
          <w:szCs w:val="20"/>
        </w:rPr>
        <w:t>As part of the angular 2</w:t>
      </w:r>
      <w:r w:rsidR="00461759">
        <w:rPr>
          <w:rFonts w:ascii="Calibri" w:hAnsi="Calibri"/>
          <w:sz w:val="20"/>
          <w:szCs w:val="20"/>
        </w:rPr>
        <w:t>,</w:t>
      </w:r>
      <w:r w:rsidRPr="0098195A">
        <w:rPr>
          <w:rFonts w:ascii="Calibri" w:hAnsi="Calibri"/>
          <w:sz w:val="20"/>
          <w:szCs w:val="20"/>
        </w:rPr>
        <w:t xml:space="preserve"> development</w:t>
      </w:r>
      <w:r w:rsidR="009817BD">
        <w:rPr>
          <w:rFonts w:ascii="Calibri" w:hAnsi="Calibri"/>
          <w:sz w:val="20"/>
          <w:szCs w:val="20"/>
        </w:rPr>
        <w:t>,</w:t>
      </w:r>
      <w:r w:rsidRPr="0098195A">
        <w:rPr>
          <w:rFonts w:ascii="Calibri" w:hAnsi="Calibri"/>
          <w:sz w:val="20"/>
          <w:szCs w:val="20"/>
        </w:rPr>
        <w:t xml:space="preserve"> as noted above</w:t>
      </w:r>
      <w:r w:rsidR="00461759">
        <w:rPr>
          <w:rFonts w:ascii="Calibri" w:hAnsi="Calibri"/>
          <w:sz w:val="20"/>
          <w:szCs w:val="20"/>
        </w:rPr>
        <w:t xml:space="preserve">, </w:t>
      </w:r>
      <w:r w:rsidRPr="0098195A">
        <w:rPr>
          <w:rFonts w:ascii="Calibri" w:hAnsi="Calibri"/>
          <w:sz w:val="20"/>
          <w:szCs w:val="20"/>
        </w:rPr>
        <w:t>all components of the staff record will become available across all web enabled platforms. Leveraging from this – a Service Provider Portal for individual staff/contractors will be simultaneously available – comprising any components of the staff record established as v</w:t>
      </w:r>
      <w:r w:rsidR="00461759">
        <w:rPr>
          <w:rFonts w:ascii="Calibri" w:hAnsi="Calibri"/>
          <w:sz w:val="20"/>
          <w:szCs w:val="20"/>
        </w:rPr>
        <w:t>iewable in the service provider</w:t>
      </w:r>
      <w:r w:rsidRPr="0098195A">
        <w:rPr>
          <w:rFonts w:ascii="Calibri" w:hAnsi="Calibri"/>
          <w:sz w:val="20"/>
          <w:szCs w:val="20"/>
        </w:rPr>
        <w:t xml:space="preserve"> security profile – this provides a completely configurable service provider portal view for all possible staff/contractor requirements</w:t>
      </w:r>
      <w:r w:rsidR="009817BD">
        <w:t xml:space="preserve"> </w:t>
      </w:r>
    </w:p>
    <w:p w:rsidR="0042262A" w:rsidRDefault="0042262A" w:rsidP="009817BD">
      <w:pPr>
        <w:tabs>
          <w:tab w:val="left" w:pos="567"/>
          <w:tab w:val="left" w:pos="1134"/>
          <w:tab w:val="left" w:pos="1418"/>
          <w:tab w:val="left" w:pos="1701"/>
          <w:tab w:val="left" w:pos="1904"/>
          <w:tab w:val="left" w:pos="2268"/>
        </w:tabs>
        <w:ind w:left="1418"/>
      </w:pPr>
    </w:p>
    <w:p w:rsidR="009817BD" w:rsidRDefault="009817BD" w:rsidP="009817BD">
      <w:pPr>
        <w:tabs>
          <w:tab w:val="left" w:pos="567"/>
          <w:tab w:val="left" w:pos="1134"/>
          <w:tab w:val="left" w:pos="1418"/>
          <w:tab w:val="left" w:pos="1701"/>
          <w:tab w:val="left" w:pos="1904"/>
          <w:tab w:val="left" w:pos="2268"/>
        </w:tabs>
        <w:ind w:left="1418"/>
        <w:rPr>
          <w:rFonts w:ascii="Calibri" w:hAnsi="Calibri"/>
          <w:sz w:val="20"/>
          <w:szCs w:val="20"/>
        </w:rPr>
      </w:pPr>
    </w:p>
    <w:p w:rsidR="009817BD" w:rsidRDefault="009817BD" w:rsidP="00461759">
      <w:pPr>
        <w:tabs>
          <w:tab w:val="left" w:pos="567"/>
          <w:tab w:val="left" w:pos="1134"/>
          <w:tab w:val="left" w:pos="1418"/>
          <w:tab w:val="left" w:pos="1701"/>
          <w:tab w:val="left" w:pos="1904"/>
          <w:tab w:val="left" w:pos="2268"/>
        </w:tabs>
      </w:pPr>
      <w:r>
        <w:rPr>
          <w:rFonts w:ascii="Calibri" w:hAnsi="Calibri"/>
          <w:sz w:val="20"/>
          <w:szCs w:val="20"/>
        </w:rPr>
        <w:tab/>
      </w:r>
      <w:r>
        <w:rPr>
          <w:rFonts w:ascii="Calibri" w:hAnsi="Calibri"/>
          <w:sz w:val="20"/>
          <w:szCs w:val="20"/>
        </w:rPr>
        <w:tab/>
      </w:r>
      <w:r w:rsidR="009F547C" w:rsidRPr="0098195A">
        <w:rPr>
          <w:rFonts w:ascii="Calibri" w:hAnsi="Calibri"/>
          <w:sz w:val="20"/>
          <w:szCs w:val="20"/>
        </w:rPr>
        <w:t>ii.</w:t>
      </w:r>
      <w:r w:rsidR="00461759">
        <w:rPr>
          <w:rFonts w:ascii="Calibri" w:hAnsi="Calibri"/>
          <w:sz w:val="20"/>
          <w:szCs w:val="20"/>
        </w:rPr>
        <w:tab/>
      </w:r>
      <w:r w:rsidR="009F547C" w:rsidRPr="0098195A">
        <w:rPr>
          <w:rFonts w:ascii="Calibri" w:hAnsi="Calibri"/>
          <w:sz w:val="20"/>
          <w:szCs w:val="20"/>
        </w:rPr>
        <w:t>Direct time and attendance/contractor claiming</w:t>
      </w:r>
      <w:r w:rsidR="009F547C">
        <w:t xml:space="preserve"> </w:t>
      </w:r>
    </w:p>
    <w:p w:rsidR="00461759" w:rsidRDefault="00461759" w:rsidP="00461759">
      <w:pPr>
        <w:tabs>
          <w:tab w:val="left" w:pos="567"/>
          <w:tab w:val="left" w:pos="1134"/>
          <w:tab w:val="left" w:pos="1418"/>
          <w:tab w:val="left" w:pos="1701"/>
          <w:tab w:val="left" w:pos="1904"/>
          <w:tab w:val="left" w:pos="2268"/>
        </w:tabs>
      </w:pPr>
    </w:p>
    <w:p w:rsidR="009817BD" w:rsidRDefault="009F547C" w:rsidP="00461759">
      <w:pPr>
        <w:tabs>
          <w:tab w:val="left" w:pos="567"/>
          <w:tab w:val="left" w:pos="1134"/>
          <w:tab w:val="left" w:pos="1418"/>
          <w:tab w:val="left" w:pos="1701"/>
          <w:tab w:val="left" w:pos="1904"/>
          <w:tab w:val="left" w:pos="2268"/>
        </w:tabs>
        <w:ind w:left="1418"/>
      </w:pPr>
      <w:r w:rsidRPr="0098195A">
        <w:rPr>
          <w:rFonts w:ascii="Calibri" w:hAnsi="Calibri"/>
          <w:sz w:val="20"/>
          <w:szCs w:val="20"/>
        </w:rPr>
        <w:t xml:space="preserve">Because the </w:t>
      </w:r>
      <w:proofErr w:type="spellStart"/>
      <w:r w:rsidRPr="0098195A">
        <w:rPr>
          <w:rFonts w:ascii="Calibri" w:hAnsi="Calibri"/>
          <w:sz w:val="20"/>
          <w:szCs w:val="20"/>
        </w:rPr>
        <w:t>webkiosk</w:t>
      </w:r>
      <w:proofErr w:type="spellEnd"/>
      <w:r w:rsidRPr="0098195A">
        <w:rPr>
          <w:rFonts w:ascii="Calibri" w:hAnsi="Calibri"/>
          <w:sz w:val="20"/>
          <w:szCs w:val="20"/>
        </w:rPr>
        <w:t xml:space="preserve"> will be included as part of the Service Provider Portal – staff and contractors will where desired/needed have full capacity to record time and attendance, notes, leave applications etc</w:t>
      </w:r>
      <w:r w:rsidR="00DF5452">
        <w:rPr>
          <w:rFonts w:ascii="Calibri" w:hAnsi="Calibri"/>
          <w:sz w:val="20"/>
          <w:szCs w:val="20"/>
        </w:rPr>
        <w:t>.</w:t>
      </w:r>
      <w:r w:rsidRPr="0098195A">
        <w:rPr>
          <w:rFonts w:ascii="Calibri" w:hAnsi="Calibri"/>
          <w:sz w:val="20"/>
          <w:szCs w:val="20"/>
        </w:rPr>
        <w:t xml:space="preserve"> via the service provider portal</w:t>
      </w:r>
      <w:r>
        <w:t xml:space="preserve"> </w:t>
      </w:r>
      <w:r>
        <w:br/>
      </w:r>
      <w:r w:rsidRPr="0098195A">
        <w:rPr>
          <w:rFonts w:ascii="Calibri" w:hAnsi="Calibri"/>
          <w:sz w:val="20"/>
          <w:szCs w:val="20"/>
        </w:rPr>
        <w:t> </w:t>
      </w:r>
      <w:r>
        <w:t xml:space="preserve"> </w:t>
      </w:r>
    </w:p>
    <w:p w:rsidR="0042262A" w:rsidRDefault="009F547C" w:rsidP="00A62CBC">
      <w:pPr>
        <w:tabs>
          <w:tab w:val="left" w:pos="567"/>
          <w:tab w:val="left" w:pos="1134"/>
          <w:tab w:val="left" w:pos="1418"/>
          <w:tab w:val="left" w:pos="1701"/>
          <w:tab w:val="left" w:pos="1904"/>
          <w:tab w:val="left" w:pos="2268"/>
        </w:tabs>
        <w:ind w:left="567"/>
      </w:pPr>
      <w:r>
        <w:br/>
      </w:r>
      <w:r w:rsidRPr="00513EC0">
        <w:rPr>
          <w:rFonts w:ascii="Calibri" w:hAnsi="Calibri"/>
          <w:b/>
          <w:caps/>
          <w:sz w:val="20"/>
          <w:szCs w:val="20"/>
        </w:rPr>
        <w:t>h.</w:t>
      </w:r>
      <w:r w:rsidR="00A62CBC">
        <w:rPr>
          <w:rFonts w:ascii="Calibri" w:hAnsi="Calibri"/>
          <w:b/>
          <w:caps/>
          <w:sz w:val="20"/>
          <w:szCs w:val="20"/>
        </w:rPr>
        <w:tab/>
      </w:r>
      <w:r w:rsidRPr="00513EC0">
        <w:rPr>
          <w:rFonts w:ascii="Calibri" w:hAnsi="Calibri"/>
          <w:b/>
          <w:caps/>
          <w:sz w:val="20"/>
          <w:szCs w:val="20"/>
        </w:rPr>
        <w:t>Versions/migration</w:t>
      </w:r>
    </w:p>
    <w:p w:rsidR="0042262A" w:rsidRDefault="0042262A" w:rsidP="0042262A">
      <w:pPr>
        <w:tabs>
          <w:tab w:val="left" w:pos="567"/>
          <w:tab w:val="left" w:pos="1134"/>
          <w:tab w:val="left" w:pos="1418"/>
          <w:tab w:val="left" w:pos="1701"/>
          <w:tab w:val="left" w:pos="1904"/>
          <w:tab w:val="left" w:pos="2268"/>
        </w:tabs>
        <w:ind w:left="567"/>
      </w:pPr>
    </w:p>
    <w:p w:rsidR="0042262A" w:rsidRPr="0042262A" w:rsidRDefault="009F547C" w:rsidP="00461759">
      <w:pPr>
        <w:pStyle w:val="ListParagraph"/>
        <w:numPr>
          <w:ilvl w:val="0"/>
          <w:numId w:val="6"/>
        </w:numPr>
        <w:tabs>
          <w:tab w:val="left" w:pos="567"/>
          <w:tab w:val="left" w:pos="1134"/>
          <w:tab w:val="left" w:pos="1418"/>
          <w:tab w:val="left" w:pos="1701"/>
          <w:tab w:val="left" w:pos="1904"/>
          <w:tab w:val="left" w:pos="2268"/>
        </w:tabs>
        <w:rPr>
          <w:rFonts w:ascii="Calibri" w:hAnsi="Calibri"/>
          <w:sz w:val="20"/>
          <w:szCs w:val="20"/>
        </w:rPr>
      </w:pPr>
      <w:r w:rsidRPr="0042262A">
        <w:rPr>
          <w:rFonts w:ascii="Calibri" w:hAnsi="Calibri"/>
          <w:sz w:val="20"/>
          <w:szCs w:val="20"/>
        </w:rPr>
        <w:t xml:space="preserve">Agencies wishing to migrate to the new version when available will be able to do so without </w:t>
      </w:r>
    </w:p>
    <w:p w:rsidR="0042262A" w:rsidRDefault="009F547C" w:rsidP="0042262A">
      <w:pPr>
        <w:pStyle w:val="ListParagraph"/>
        <w:tabs>
          <w:tab w:val="left" w:pos="567"/>
          <w:tab w:val="left" w:pos="1134"/>
          <w:tab w:val="left" w:pos="1418"/>
          <w:tab w:val="left" w:pos="1701"/>
          <w:tab w:val="left" w:pos="1904"/>
          <w:tab w:val="left" w:pos="2268"/>
        </w:tabs>
        <w:ind w:left="1418"/>
      </w:pPr>
      <w:r w:rsidRPr="0042262A">
        <w:rPr>
          <w:rFonts w:ascii="Calibri" w:hAnsi="Calibri"/>
          <w:sz w:val="20"/>
          <w:szCs w:val="20"/>
        </w:rPr>
        <w:t>changing/affecting their existing SQL database deployment – specifications for in agency deployment will be made available later this year</w:t>
      </w:r>
      <w:r>
        <w:t xml:space="preserve"> </w:t>
      </w:r>
    </w:p>
    <w:p w:rsidR="0042262A" w:rsidRDefault="0042262A" w:rsidP="0042262A">
      <w:pPr>
        <w:pStyle w:val="ListParagraph"/>
        <w:tabs>
          <w:tab w:val="left" w:pos="567"/>
          <w:tab w:val="left" w:pos="1134"/>
          <w:tab w:val="left" w:pos="1418"/>
          <w:tab w:val="left" w:pos="1701"/>
          <w:tab w:val="left" w:pos="1904"/>
          <w:tab w:val="left" w:pos="2268"/>
        </w:tabs>
        <w:ind w:left="1418"/>
      </w:pPr>
    </w:p>
    <w:p w:rsidR="005B7DAE" w:rsidRPr="005B7DAE" w:rsidRDefault="009F547C" w:rsidP="005B7DAE">
      <w:pPr>
        <w:pStyle w:val="ListParagraph"/>
        <w:numPr>
          <w:ilvl w:val="0"/>
          <w:numId w:val="6"/>
        </w:numPr>
        <w:tabs>
          <w:tab w:val="left" w:pos="567"/>
          <w:tab w:val="left" w:pos="1134"/>
          <w:tab w:val="left" w:pos="1418"/>
          <w:tab w:val="left" w:pos="1701"/>
          <w:tab w:val="left" w:pos="1904"/>
          <w:tab w:val="left" w:pos="2268"/>
        </w:tabs>
      </w:pPr>
      <w:r w:rsidRPr="0042262A">
        <w:rPr>
          <w:rFonts w:ascii="Calibri" w:hAnsi="Calibri"/>
          <w:sz w:val="20"/>
          <w:szCs w:val="20"/>
        </w:rPr>
        <w:t>Agencies may continue to purchase/use the existing desktop T</w:t>
      </w:r>
      <w:r w:rsidR="005B7DAE">
        <w:rPr>
          <w:rFonts w:ascii="Calibri" w:hAnsi="Calibri"/>
          <w:sz w:val="20"/>
          <w:szCs w:val="20"/>
        </w:rPr>
        <w:t xml:space="preserve">RACCS application if desired or </w:t>
      </w:r>
    </w:p>
    <w:p w:rsidR="00A60216" w:rsidRDefault="009F547C" w:rsidP="005B7DAE">
      <w:pPr>
        <w:pStyle w:val="ListParagraph"/>
        <w:tabs>
          <w:tab w:val="left" w:pos="567"/>
          <w:tab w:val="left" w:pos="1134"/>
          <w:tab w:val="left" w:pos="1418"/>
          <w:tab w:val="left" w:pos="1701"/>
          <w:tab w:val="left" w:pos="1904"/>
          <w:tab w:val="left" w:pos="2268"/>
        </w:tabs>
        <w:ind w:left="1440"/>
      </w:pPr>
      <w:r w:rsidRPr="005B7DAE">
        <w:rPr>
          <w:rFonts w:ascii="Calibri" w:hAnsi="Calibri"/>
          <w:sz w:val="20"/>
          <w:szCs w:val="20"/>
        </w:rPr>
        <w:t>migrate to the Web / SAAS version at a future date.</w:t>
      </w:r>
      <w:r>
        <w:t xml:space="preserve"> </w:t>
      </w:r>
    </w:p>
    <w:p w:rsidR="00A60216" w:rsidRDefault="00A60216" w:rsidP="005B7DAE">
      <w:pPr>
        <w:pStyle w:val="ListParagraph"/>
        <w:tabs>
          <w:tab w:val="left" w:pos="567"/>
          <w:tab w:val="left" w:pos="1134"/>
          <w:tab w:val="left" w:pos="1418"/>
          <w:tab w:val="left" w:pos="1701"/>
          <w:tab w:val="left" w:pos="1904"/>
          <w:tab w:val="left" w:pos="2268"/>
        </w:tabs>
        <w:ind w:left="1440"/>
      </w:pPr>
    </w:p>
    <w:p w:rsidR="009F547C" w:rsidRDefault="009F547C" w:rsidP="00A60216">
      <w:pPr>
        <w:pStyle w:val="ListParagraph"/>
        <w:tabs>
          <w:tab w:val="left" w:pos="567"/>
          <w:tab w:val="left" w:pos="1134"/>
          <w:tab w:val="left" w:pos="1418"/>
          <w:tab w:val="left" w:pos="1701"/>
          <w:tab w:val="left" w:pos="1904"/>
          <w:tab w:val="left" w:pos="2268"/>
        </w:tabs>
        <w:ind w:left="0"/>
        <w:jc w:val="both"/>
      </w:pPr>
      <w:r>
        <w:br/>
      </w:r>
      <w:r w:rsidRPr="005B7DAE">
        <w:rPr>
          <w:rFonts w:ascii="Calibri" w:hAnsi="Calibri"/>
          <w:sz w:val="20"/>
          <w:szCs w:val="20"/>
        </w:rPr>
        <w:t>Over the coming year we will be running workshops on transitioning to this new platform. Agencies will be kept informed of these as they approach.</w:t>
      </w:r>
      <w:r>
        <w:t xml:space="preserve"> </w:t>
      </w:r>
    </w:p>
    <w:p w:rsidR="00A60216" w:rsidRDefault="00A60216" w:rsidP="009F547C">
      <w:pPr>
        <w:rPr>
          <w:rFonts w:ascii="Calibri" w:hAnsi="Calibri"/>
          <w:sz w:val="20"/>
          <w:szCs w:val="20"/>
        </w:rPr>
      </w:pPr>
    </w:p>
    <w:p w:rsidR="009F547C" w:rsidRDefault="009F547C" w:rsidP="009F547C">
      <w:r>
        <w:rPr>
          <w:rFonts w:ascii="Calibri" w:hAnsi="Calibri"/>
          <w:sz w:val="20"/>
          <w:szCs w:val="20"/>
        </w:rPr>
        <w:t>For additional information on the above or a technical discussion in relation the new platform – please feel free to contact Tim Watts on 0424 144671</w:t>
      </w:r>
      <w:r>
        <w:t xml:space="preserve"> </w:t>
      </w:r>
      <w:r>
        <w:br/>
      </w:r>
      <w:r>
        <w:rPr>
          <w:rFonts w:ascii="Calibri" w:hAnsi="Calibri"/>
          <w:sz w:val="20"/>
          <w:szCs w:val="20"/>
        </w:rPr>
        <w:t> </w:t>
      </w:r>
    </w:p>
    <w:p w:rsidR="00011A26" w:rsidRDefault="00011A26"/>
    <w:sectPr w:rsidR="00011A2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56D" w:rsidRDefault="0049256D" w:rsidP="00461759">
      <w:r>
        <w:separator/>
      </w:r>
    </w:p>
  </w:endnote>
  <w:endnote w:type="continuationSeparator" w:id="0">
    <w:p w:rsidR="0049256D" w:rsidRDefault="0049256D" w:rsidP="0046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56D" w:rsidRDefault="0049256D" w:rsidP="00461759">
      <w:r>
        <w:separator/>
      </w:r>
    </w:p>
  </w:footnote>
  <w:footnote w:type="continuationSeparator" w:id="0">
    <w:p w:rsidR="0049256D" w:rsidRDefault="0049256D" w:rsidP="004617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759" w:rsidRPr="00461759" w:rsidRDefault="00461759" w:rsidP="00461759">
    <w:pPr>
      <w:tabs>
        <w:tab w:val="left" w:pos="1701"/>
        <w:tab w:val="left" w:pos="1985"/>
        <w:tab w:val="left" w:pos="2268"/>
        <w:tab w:val="center" w:pos="4320"/>
        <w:tab w:val="right" w:pos="8640"/>
      </w:tabs>
      <w:rPr>
        <w:rFonts w:ascii="Verdana" w:eastAsia="Times New Roman" w:hAnsi="Verdana" w:cs="Times New Roman"/>
        <w:sz w:val="18"/>
        <w:szCs w:val="18"/>
      </w:rPr>
    </w:pPr>
    <w:r w:rsidRPr="00461759">
      <w:rPr>
        <w:rFonts w:ascii="Times New Roman" w:eastAsia="Times New Roman" w:hAnsi="Times New Roman" w:cs="Times New Roman"/>
        <w:noProof/>
        <w:sz w:val="24"/>
        <w:szCs w:val="20"/>
        <w:lang w:eastAsia="zh-TW"/>
      </w:rPr>
      <w:drawing>
        <wp:inline distT="0" distB="0" distL="0" distR="0">
          <wp:extent cx="871369" cy="375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1338" cy="380221"/>
                  </a:xfrm>
                  <a:prstGeom prst="rect">
                    <a:avLst/>
                  </a:prstGeom>
                  <a:noFill/>
                  <a:ln>
                    <a:noFill/>
                  </a:ln>
                </pic:spPr>
              </pic:pic>
            </a:graphicData>
          </a:graphic>
        </wp:inline>
      </w:drawing>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t xml:space="preserve">               </w:t>
    </w:r>
    <w:r>
      <w:rPr>
        <w:rFonts w:ascii="Times New Roman" w:eastAsia="Times New Roman" w:hAnsi="Times New Roman" w:cs="Times New Roman"/>
        <w:sz w:val="24"/>
        <w:szCs w:val="20"/>
      </w:rPr>
      <w:tab/>
    </w:r>
    <w:r>
      <w:rPr>
        <w:rFonts w:ascii="Verdana" w:eastAsia="Times New Roman" w:hAnsi="Verdana" w:cs="Times New Roman"/>
        <w:sz w:val="18"/>
        <w:szCs w:val="18"/>
      </w:rPr>
      <w:t>Adamas Corporate Solutions Pty Ltd</w:t>
    </w:r>
  </w:p>
  <w:p w:rsidR="00461759" w:rsidRDefault="004617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E0AD5"/>
    <w:multiLevelType w:val="multilevel"/>
    <w:tmpl w:val="0C09001F"/>
    <w:lvl w:ilvl="0">
      <w:start w:val="1"/>
      <w:numFmt w:val="decimal"/>
      <w:lvlText w:val="%1."/>
      <w:lvlJc w:val="left"/>
      <w:pPr>
        <w:ind w:left="1494" w:hanging="360"/>
      </w:pPr>
    </w:lvl>
    <w:lvl w:ilvl="1">
      <w:start w:val="1"/>
      <w:numFmt w:val="decimal"/>
      <w:lvlText w:val="%1.%2."/>
      <w:lvlJc w:val="left"/>
      <w:pPr>
        <w:ind w:left="1926" w:hanging="432"/>
      </w:p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1">
    <w:nsid w:val="16D0525C"/>
    <w:multiLevelType w:val="hybridMultilevel"/>
    <w:tmpl w:val="3D24EE6A"/>
    <w:lvl w:ilvl="0" w:tplc="8DFC67D8">
      <w:start w:val="2"/>
      <w:numFmt w:val="lowerRoman"/>
      <w:lvlText w:val="%1."/>
      <w:lvlJc w:val="left"/>
      <w:pPr>
        <w:ind w:left="1854" w:hanging="720"/>
      </w:pPr>
      <w:rPr>
        <w:rFonts w:ascii="Calibri" w:hAnsi="Calibri" w:hint="default"/>
        <w:sz w:val="20"/>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
    <w:nsid w:val="179F7377"/>
    <w:multiLevelType w:val="multilevel"/>
    <w:tmpl w:val="0C09001F"/>
    <w:lvl w:ilvl="0">
      <w:start w:val="1"/>
      <w:numFmt w:val="decimal"/>
      <w:lvlText w:val="%1."/>
      <w:lvlJc w:val="left"/>
      <w:pPr>
        <w:ind w:left="1494" w:hanging="360"/>
      </w:pPr>
      <w:rPr>
        <w:rFonts w:hint="default"/>
        <w:sz w:val="20"/>
      </w:rPr>
    </w:lvl>
    <w:lvl w:ilvl="1">
      <w:start w:val="1"/>
      <w:numFmt w:val="decimal"/>
      <w:lvlText w:val="%1.%2."/>
      <w:lvlJc w:val="left"/>
      <w:pPr>
        <w:ind w:left="1926" w:hanging="432"/>
      </w:p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3">
    <w:nsid w:val="397927D6"/>
    <w:multiLevelType w:val="hybridMultilevel"/>
    <w:tmpl w:val="CE8A36F2"/>
    <w:lvl w:ilvl="0" w:tplc="9738AE7E">
      <w:start w:val="1"/>
      <w:numFmt w:val="lowerLetter"/>
      <w:lvlText w:val="%1."/>
      <w:lvlJc w:val="left"/>
      <w:pPr>
        <w:ind w:left="2580" w:hanging="420"/>
      </w:pPr>
      <w:rPr>
        <w:rFonts w:ascii="Calibri" w:hAnsi="Calibri" w:hint="default"/>
        <w:sz w:val="20"/>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
    <w:nsid w:val="4F221736"/>
    <w:multiLevelType w:val="hybridMultilevel"/>
    <w:tmpl w:val="172C667E"/>
    <w:lvl w:ilvl="0" w:tplc="BAB2E12C">
      <w:start w:val="1"/>
      <w:numFmt w:val="lowerRoman"/>
      <w:lvlText w:val="%1."/>
      <w:lvlJc w:val="left"/>
      <w:pPr>
        <w:ind w:left="1854" w:hanging="720"/>
      </w:pPr>
      <w:rPr>
        <w:rFonts w:hint="default"/>
      </w:rPr>
    </w:lvl>
    <w:lvl w:ilvl="1" w:tplc="0C090019">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5">
    <w:nsid w:val="52682608"/>
    <w:multiLevelType w:val="hybridMultilevel"/>
    <w:tmpl w:val="607CF6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33011D3"/>
    <w:multiLevelType w:val="multilevel"/>
    <w:tmpl w:val="0C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abstractNumId w:val="5"/>
  </w:num>
  <w:num w:numId="2">
    <w:abstractNumId w:val="3"/>
  </w:num>
  <w:num w:numId="3">
    <w:abstractNumId w:val="2"/>
  </w:num>
  <w:num w:numId="4">
    <w:abstractNumId w:val="6"/>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028"/>
    <w:rsid w:val="00011A26"/>
    <w:rsid w:val="00011F4A"/>
    <w:rsid w:val="000E2183"/>
    <w:rsid w:val="000E418E"/>
    <w:rsid w:val="001B6144"/>
    <w:rsid w:val="003E54C8"/>
    <w:rsid w:val="0042262A"/>
    <w:rsid w:val="00436F28"/>
    <w:rsid w:val="00461759"/>
    <w:rsid w:val="00480028"/>
    <w:rsid w:val="0049256D"/>
    <w:rsid w:val="00513EC0"/>
    <w:rsid w:val="0054059E"/>
    <w:rsid w:val="005B7DAE"/>
    <w:rsid w:val="00713966"/>
    <w:rsid w:val="00781AB2"/>
    <w:rsid w:val="009303F5"/>
    <w:rsid w:val="009817BD"/>
    <w:rsid w:val="0098195A"/>
    <w:rsid w:val="009B3951"/>
    <w:rsid w:val="009F547C"/>
    <w:rsid w:val="00A43A33"/>
    <w:rsid w:val="00A60216"/>
    <w:rsid w:val="00A62CBC"/>
    <w:rsid w:val="00AF3244"/>
    <w:rsid w:val="00C04A44"/>
    <w:rsid w:val="00C14634"/>
    <w:rsid w:val="00D81E2C"/>
    <w:rsid w:val="00DF545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47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183"/>
    <w:pPr>
      <w:ind w:left="720"/>
      <w:contextualSpacing/>
    </w:pPr>
  </w:style>
  <w:style w:type="paragraph" w:styleId="Header">
    <w:name w:val="header"/>
    <w:basedOn w:val="Normal"/>
    <w:link w:val="HeaderChar"/>
    <w:uiPriority w:val="99"/>
    <w:unhideWhenUsed/>
    <w:rsid w:val="00461759"/>
    <w:pPr>
      <w:tabs>
        <w:tab w:val="center" w:pos="4513"/>
        <w:tab w:val="right" w:pos="9026"/>
      </w:tabs>
    </w:pPr>
  </w:style>
  <w:style w:type="character" w:customStyle="1" w:styleId="HeaderChar">
    <w:name w:val="Header Char"/>
    <w:basedOn w:val="DefaultParagraphFont"/>
    <w:link w:val="Header"/>
    <w:uiPriority w:val="99"/>
    <w:rsid w:val="00461759"/>
  </w:style>
  <w:style w:type="paragraph" w:styleId="Footer">
    <w:name w:val="footer"/>
    <w:basedOn w:val="Normal"/>
    <w:link w:val="FooterChar"/>
    <w:uiPriority w:val="99"/>
    <w:unhideWhenUsed/>
    <w:rsid w:val="00461759"/>
    <w:pPr>
      <w:tabs>
        <w:tab w:val="center" w:pos="4513"/>
        <w:tab w:val="right" w:pos="9026"/>
      </w:tabs>
    </w:pPr>
  </w:style>
  <w:style w:type="character" w:customStyle="1" w:styleId="FooterChar">
    <w:name w:val="Footer Char"/>
    <w:basedOn w:val="DefaultParagraphFont"/>
    <w:link w:val="Footer"/>
    <w:uiPriority w:val="99"/>
    <w:rsid w:val="00461759"/>
  </w:style>
  <w:style w:type="paragraph" w:styleId="BalloonText">
    <w:name w:val="Balloon Text"/>
    <w:basedOn w:val="Normal"/>
    <w:link w:val="BalloonTextChar"/>
    <w:uiPriority w:val="99"/>
    <w:semiHidden/>
    <w:unhideWhenUsed/>
    <w:rsid w:val="003E54C8"/>
    <w:rPr>
      <w:rFonts w:ascii="Tahoma" w:hAnsi="Tahoma" w:cs="Tahoma"/>
      <w:sz w:val="16"/>
      <w:szCs w:val="16"/>
    </w:rPr>
  </w:style>
  <w:style w:type="character" w:customStyle="1" w:styleId="BalloonTextChar">
    <w:name w:val="Balloon Text Char"/>
    <w:basedOn w:val="DefaultParagraphFont"/>
    <w:link w:val="BalloonText"/>
    <w:uiPriority w:val="99"/>
    <w:semiHidden/>
    <w:rsid w:val="003E54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47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183"/>
    <w:pPr>
      <w:ind w:left="720"/>
      <w:contextualSpacing/>
    </w:pPr>
  </w:style>
  <w:style w:type="paragraph" w:styleId="Header">
    <w:name w:val="header"/>
    <w:basedOn w:val="Normal"/>
    <w:link w:val="HeaderChar"/>
    <w:uiPriority w:val="99"/>
    <w:unhideWhenUsed/>
    <w:rsid w:val="00461759"/>
    <w:pPr>
      <w:tabs>
        <w:tab w:val="center" w:pos="4513"/>
        <w:tab w:val="right" w:pos="9026"/>
      </w:tabs>
    </w:pPr>
  </w:style>
  <w:style w:type="character" w:customStyle="1" w:styleId="HeaderChar">
    <w:name w:val="Header Char"/>
    <w:basedOn w:val="DefaultParagraphFont"/>
    <w:link w:val="Header"/>
    <w:uiPriority w:val="99"/>
    <w:rsid w:val="00461759"/>
  </w:style>
  <w:style w:type="paragraph" w:styleId="Footer">
    <w:name w:val="footer"/>
    <w:basedOn w:val="Normal"/>
    <w:link w:val="FooterChar"/>
    <w:uiPriority w:val="99"/>
    <w:unhideWhenUsed/>
    <w:rsid w:val="00461759"/>
    <w:pPr>
      <w:tabs>
        <w:tab w:val="center" w:pos="4513"/>
        <w:tab w:val="right" w:pos="9026"/>
      </w:tabs>
    </w:pPr>
  </w:style>
  <w:style w:type="character" w:customStyle="1" w:styleId="FooterChar">
    <w:name w:val="Footer Char"/>
    <w:basedOn w:val="DefaultParagraphFont"/>
    <w:link w:val="Footer"/>
    <w:uiPriority w:val="99"/>
    <w:rsid w:val="00461759"/>
  </w:style>
  <w:style w:type="paragraph" w:styleId="BalloonText">
    <w:name w:val="Balloon Text"/>
    <w:basedOn w:val="Normal"/>
    <w:link w:val="BalloonTextChar"/>
    <w:uiPriority w:val="99"/>
    <w:semiHidden/>
    <w:unhideWhenUsed/>
    <w:rsid w:val="003E54C8"/>
    <w:rPr>
      <w:rFonts w:ascii="Tahoma" w:hAnsi="Tahoma" w:cs="Tahoma"/>
      <w:sz w:val="16"/>
      <w:szCs w:val="16"/>
    </w:rPr>
  </w:style>
  <w:style w:type="character" w:customStyle="1" w:styleId="BalloonTextChar">
    <w:name w:val="Balloon Text Char"/>
    <w:basedOn w:val="DefaultParagraphFont"/>
    <w:link w:val="BalloonText"/>
    <w:uiPriority w:val="99"/>
    <w:semiHidden/>
    <w:rsid w:val="003E54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32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SONY</cp:lastModifiedBy>
  <cp:revision>2</cp:revision>
  <dcterms:created xsi:type="dcterms:W3CDTF">2016-06-09T05:11:00Z</dcterms:created>
  <dcterms:modified xsi:type="dcterms:W3CDTF">2016-06-09T05:11:00Z</dcterms:modified>
</cp:coreProperties>
</file>